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EC719" w14:textId="6AB50DEA" w:rsidR="00394CE1" w:rsidRPr="00E647DA" w:rsidRDefault="004238C2" w:rsidP="00AA439E">
      <w:pPr>
        <w:spacing w:after="0" w:line="240" w:lineRule="auto"/>
        <w:ind w:left="4536" w:right="18" w:firstLine="0"/>
        <w:rPr>
          <w:color w:val="auto"/>
          <w:szCs w:val="24"/>
        </w:rPr>
      </w:pPr>
      <w:r w:rsidRPr="00E647DA">
        <w:rPr>
          <w:b/>
          <w:color w:val="auto"/>
          <w:szCs w:val="24"/>
        </w:rPr>
        <w:t xml:space="preserve">COMISIÓN PERMANENTE DE </w:t>
      </w:r>
      <w:r w:rsidR="00244760" w:rsidRPr="00E647DA">
        <w:rPr>
          <w:b/>
          <w:color w:val="auto"/>
          <w:szCs w:val="24"/>
        </w:rPr>
        <w:t>PRESUPUESTO, PATRIMONIO ESTATAL</w:t>
      </w:r>
      <w:r w:rsidR="000C524D" w:rsidRPr="00E647DA">
        <w:rPr>
          <w:b/>
          <w:color w:val="auto"/>
          <w:szCs w:val="24"/>
        </w:rPr>
        <w:t xml:space="preserve"> Y </w:t>
      </w:r>
      <w:r w:rsidR="00184BD5" w:rsidRPr="00E647DA">
        <w:rPr>
          <w:b/>
          <w:color w:val="auto"/>
          <w:szCs w:val="24"/>
        </w:rPr>
        <w:t>MUNICIPAL.</w:t>
      </w:r>
      <w:r w:rsidR="008728B3" w:rsidRPr="00E647DA">
        <w:rPr>
          <w:b/>
          <w:color w:val="auto"/>
          <w:szCs w:val="24"/>
        </w:rPr>
        <w:t xml:space="preserve"> </w:t>
      </w:r>
      <w:r w:rsidR="00AA439E" w:rsidRPr="00E647DA">
        <w:rPr>
          <w:color w:val="auto"/>
          <w:szCs w:val="24"/>
        </w:rPr>
        <w:t xml:space="preserve">DIPUTADAS Y </w:t>
      </w:r>
      <w:r w:rsidRPr="00E647DA">
        <w:rPr>
          <w:color w:val="auto"/>
          <w:szCs w:val="24"/>
        </w:rPr>
        <w:t xml:space="preserve">DIPUTADOS: </w:t>
      </w:r>
      <w:r w:rsidR="00042096" w:rsidRPr="00E647DA">
        <w:rPr>
          <w:color w:val="auto"/>
          <w:szCs w:val="24"/>
        </w:rPr>
        <w:t>JESÚS EFRÉN PÉREZ BALLOTE, HARRY GERARDO RODRÍGUEZ BOTELLO FIERRO, JOSÉ CRESCENCIO GUTIÉRREZ GONZÁLEZ, CARMEN GUADALUPE GONZÁLEZ MARTÍN, DAFNE CELINA LÓPEZ OSORIO, INGRID DEL PILAR SANTOS DÍAZ, ALEJANDRA DE LOS ÁNGELES NOVELO SEGURA, VÍCTOR HUGO LOZANO POVEDA Y FABIOLA LOEZA NOVELO</w:t>
      </w:r>
      <w:r w:rsidR="00184BD5" w:rsidRPr="00E647DA">
        <w:rPr>
          <w:color w:val="auto"/>
          <w:szCs w:val="24"/>
        </w:rPr>
        <w:t>.</w:t>
      </w:r>
      <w:r w:rsidR="00AC6C54" w:rsidRPr="00E647DA">
        <w:rPr>
          <w:color w:val="auto"/>
          <w:szCs w:val="24"/>
        </w:rPr>
        <w:t xml:space="preserve"> - - - - - - - </w:t>
      </w:r>
      <w:r w:rsidR="00184BD5" w:rsidRPr="00E647DA">
        <w:rPr>
          <w:color w:val="auto"/>
          <w:szCs w:val="24"/>
        </w:rPr>
        <w:t xml:space="preserve">- </w:t>
      </w:r>
      <w:r w:rsidR="0042119C" w:rsidRPr="00E647DA">
        <w:rPr>
          <w:color w:val="auto"/>
          <w:szCs w:val="24"/>
        </w:rPr>
        <w:t>-</w:t>
      </w:r>
      <w:r w:rsidR="00BF0468" w:rsidRPr="00E647DA">
        <w:rPr>
          <w:color w:val="auto"/>
          <w:szCs w:val="24"/>
        </w:rPr>
        <w:t xml:space="preserve"> - - - - - - -</w:t>
      </w:r>
      <w:r w:rsidR="00113C9C" w:rsidRPr="00E647DA">
        <w:rPr>
          <w:color w:val="auto"/>
          <w:szCs w:val="24"/>
        </w:rPr>
        <w:t xml:space="preserve"> -</w:t>
      </w:r>
    </w:p>
    <w:p w14:paraId="42178C39" w14:textId="77777777" w:rsidR="001B1253" w:rsidRPr="00E647DA" w:rsidRDefault="001B1253" w:rsidP="00AF1A26">
      <w:pPr>
        <w:spacing w:after="0" w:line="360" w:lineRule="auto"/>
        <w:ind w:left="0" w:right="62" w:firstLine="708"/>
        <w:jc w:val="left"/>
        <w:rPr>
          <w:b/>
          <w:color w:val="auto"/>
          <w:szCs w:val="24"/>
        </w:rPr>
      </w:pPr>
    </w:p>
    <w:p w14:paraId="61776289" w14:textId="30C7C80B" w:rsidR="0028596B" w:rsidRPr="00E647DA" w:rsidRDefault="004238C2" w:rsidP="00AF1A26">
      <w:pPr>
        <w:spacing w:after="0" w:line="360" w:lineRule="auto"/>
        <w:ind w:left="0" w:right="62" w:firstLine="0"/>
        <w:jc w:val="left"/>
        <w:rPr>
          <w:b/>
          <w:color w:val="auto"/>
          <w:szCs w:val="24"/>
        </w:rPr>
      </w:pPr>
      <w:r w:rsidRPr="00E647DA">
        <w:rPr>
          <w:b/>
          <w:color w:val="auto"/>
          <w:szCs w:val="24"/>
        </w:rPr>
        <w:t>H</w:t>
      </w:r>
      <w:r w:rsidR="00EF1207" w:rsidRPr="00E647DA">
        <w:rPr>
          <w:b/>
          <w:color w:val="auto"/>
          <w:szCs w:val="24"/>
        </w:rPr>
        <w:t>ONORABLE</w:t>
      </w:r>
      <w:r w:rsidR="00993178" w:rsidRPr="00E647DA">
        <w:rPr>
          <w:b/>
          <w:color w:val="auto"/>
          <w:szCs w:val="24"/>
        </w:rPr>
        <w:t xml:space="preserve"> CONGRESO DEL ESTADO</w:t>
      </w:r>
      <w:r w:rsidR="00993934" w:rsidRPr="00E647DA">
        <w:rPr>
          <w:b/>
          <w:color w:val="auto"/>
          <w:szCs w:val="24"/>
        </w:rPr>
        <w:t>.</w:t>
      </w:r>
      <w:r w:rsidR="008E54F4" w:rsidRPr="00E647DA">
        <w:rPr>
          <w:b/>
          <w:color w:val="auto"/>
          <w:szCs w:val="24"/>
        </w:rPr>
        <w:br/>
      </w:r>
    </w:p>
    <w:p w14:paraId="0B5535F7" w14:textId="54CBAD4F" w:rsidR="006E7A43" w:rsidRPr="00E647DA" w:rsidRDefault="000456BB" w:rsidP="006E7A43">
      <w:pPr>
        <w:spacing w:after="0" w:line="360" w:lineRule="auto"/>
        <w:ind w:left="0" w:right="62" w:firstLine="0"/>
        <w:rPr>
          <w:color w:val="auto"/>
          <w:szCs w:val="24"/>
        </w:rPr>
      </w:pPr>
      <w:r w:rsidRPr="00E647DA">
        <w:rPr>
          <w:color w:val="auto"/>
          <w:szCs w:val="24"/>
        </w:rPr>
        <w:t>En sesión</w:t>
      </w:r>
      <w:r w:rsidR="00770BE0" w:rsidRPr="00E647DA">
        <w:rPr>
          <w:color w:val="auto"/>
          <w:szCs w:val="24"/>
        </w:rPr>
        <w:t xml:space="preserve"> de la Diputación Permanente, </w:t>
      </w:r>
      <w:r w:rsidRPr="00E647DA">
        <w:rPr>
          <w:color w:val="auto"/>
          <w:szCs w:val="24"/>
        </w:rPr>
        <w:t xml:space="preserve">celebrada en fecha </w:t>
      </w:r>
      <w:r w:rsidR="00703E44" w:rsidRPr="00703E44">
        <w:rPr>
          <w:color w:val="auto"/>
          <w:szCs w:val="24"/>
        </w:rPr>
        <w:t>16</w:t>
      </w:r>
      <w:r w:rsidR="00D21889" w:rsidRPr="00703E44">
        <w:rPr>
          <w:color w:val="auto"/>
          <w:szCs w:val="24"/>
        </w:rPr>
        <w:t xml:space="preserve"> </w:t>
      </w:r>
      <w:r w:rsidRPr="00703E44">
        <w:rPr>
          <w:color w:val="auto"/>
          <w:szCs w:val="24"/>
        </w:rPr>
        <w:t xml:space="preserve">de </w:t>
      </w:r>
      <w:r w:rsidR="00770BE0" w:rsidRPr="00703E44">
        <w:rPr>
          <w:color w:val="auto"/>
          <w:szCs w:val="24"/>
        </w:rPr>
        <w:t>agosto</w:t>
      </w:r>
      <w:r w:rsidR="00770BE0" w:rsidRPr="00E647DA">
        <w:rPr>
          <w:color w:val="auto"/>
          <w:szCs w:val="24"/>
        </w:rPr>
        <w:t xml:space="preserve"> </w:t>
      </w:r>
      <w:r w:rsidRPr="00E647DA">
        <w:rPr>
          <w:color w:val="auto"/>
          <w:szCs w:val="24"/>
        </w:rPr>
        <w:t xml:space="preserve">del año en curso, se turnó a esta Comisión Permanente de </w:t>
      </w:r>
      <w:bookmarkStart w:id="0" w:name="_Hlk36140871"/>
      <w:r w:rsidRPr="00E647DA">
        <w:rPr>
          <w:color w:val="auto"/>
          <w:szCs w:val="24"/>
        </w:rPr>
        <w:t>Presupuesto, Patrimonio Estatal y Municipal</w:t>
      </w:r>
      <w:bookmarkEnd w:id="0"/>
      <w:r w:rsidRPr="00E647DA">
        <w:rPr>
          <w:color w:val="auto"/>
          <w:szCs w:val="24"/>
        </w:rPr>
        <w:t xml:space="preserve">, para su estudio, análisis y dictamen respectivo, la iniciativa de </w:t>
      </w:r>
      <w:r w:rsidR="00887D89" w:rsidRPr="00E647DA">
        <w:rPr>
          <w:color w:val="auto"/>
          <w:szCs w:val="24"/>
        </w:rPr>
        <w:t xml:space="preserve">Decreto por el que se autoriza la donación de </w:t>
      </w:r>
      <w:r w:rsidR="006E7A43">
        <w:rPr>
          <w:color w:val="auto"/>
          <w:szCs w:val="24"/>
        </w:rPr>
        <w:t xml:space="preserve">tres </w:t>
      </w:r>
      <w:r w:rsidR="00BE5196" w:rsidRPr="00E647DA">
        <w:rPr>
          <w:color w:val="auto"/>
          <w:szCs w:val="24"/>
        </w:rPr>
        <w:t>bien</w:t>
      </w:r>
      <w:r w:rsidR="006E7A43">
        <w:rPr>
          <w:color w:val="auto"/>
          <w:szCs w:val="24"/>
        </w:rPr>
        <w:t>es</w:t>
      </w:r>
      <w:r w:rsidR="00BE5196" w:rsidRPr="00E647DA">
        <w:rPr>
          <w:color w:val="auto"/>
          <w:szCs w:val="24"/>
        </w:rPr>
        <w:t xml:space="preserve"> inmueble</w:t>
      </w:r>
      <w:r w:rsidR="006E7A43">
        <w:rPr>
          <w:color w:val="auto"/>
          <w:szCs w:val="24"/>
        </w:rPr>
        <w:t>s</w:t>
      </w:r>
      <w:r w:rsidR="00BE5196" w:rsidRPr="00E647DA">
        <w:rPr>
          <w:color w:val="auto"/>
          <w:szCs w:val="24"/>
        </w:rPr>
        <w:t xml:space="preserve"> </w:t>
      </w:r>
      <w:r w:rsidR="00887D89" w:rsidRPr="00E647DA">
        <w:rPr>
          <w:color w:val="auto"/>
          <w:szCs w:val="24"/>
        </w:rPr>
        <w:t>del patrimonio estatal a favor de la empresa de participación estatal mayoritaria denominada Tren Maya, S. A. de C. V.,</w:t>
      </w:r>
      <w:r w:rsidRPr="00E647DA">
        <w:rPr>
          <w:color w:val="auto"/>
          <w:szCs w:val="24"/>
        </w:rPr>
        <w:t xml:space="preserve"> suscrita </w:t>
      </w:r>
      <w:r w:rsidR="006E7A43">
        <w:rPr>
          <w:color w:val="auto"/>
          <w:szCs w:val="24"/>
        </w:rPr>
        <w:t>por e</w:t>
      </w:r>
      <w:r w:rsidR="006E7A43" w:rsidRPr="001F4888">
        <w:t>l Lic. Mauricio Vila Dosal</w:t>
      </w:r>
      <w:r w:rsidR="006E7A43" w:rsidRPr="001F4888">
        <w:rPr>
          <w:b/>
        </w:rPr>
        <w:t xml:space="preserve"> </w:t>
      </w:r>
      <w:r w:rsidR="006E7A43" w:rsidRPr="001F4888">
        <w:t xml:space="preserve">y la Abog. María Dolores Fritz Sierra, Gobernador y </w:t>
      </w:r>
      <w:proofErr w:type="gramStart"/>
      <w:r w:rsidR="006E7A43" w:rsidRPr="001F4888">
        <w:t>Secretaria General</w:t>
      </w:r>
      <w:proofErr w:type="gramEnd"/>
      <w:r w:rsidR="006E7A43" w:rsidRPr="001F4888">
        <w:t xml:space="preserve"> de Gobierno, ambos del Estado de Yucatán, respectivamente</w:t>
      </w:r>
      <w:r w:rsidR="006E7A43" w:rsidRPr="00E647DA">
        <w:rPr>
          <w:color w:val="auto"/>
          <w:szCs w:val="24"/>
        </w:rPr>
        <w:t xml:space="preserve">. </w:t>
      </w:r>
    </w:p>
    <w:p w14:paraId="4868A599" w14:textId="434290EE" w:rsidR="000456BB" w:rsidRPr="00E647DA" w:rsidRDefault="000456BB" w:rsidP="00AF1A26">
      <w:pPr>
        <w:spacing w:after="0" w:line="360" w:lineRule="auto"/>
        <w:ind w:left="0" w:right="62" w:firstLine="708"/>
        <w:rPr>
          <w:color w:val="auto"/>
          <w:szCs w:val="24"/>
        </w:rPr>
      </w:pPr>
    </w:p>
    <w:p w14:paraId="71A5AEE7" w14:textId="37F5A90F" w:rsidR="000456BB" w:rsidRPr="00E647DA" w:rsidRDefault="000456BB" w:rsidP="00AF1A26">
      <w:pPr>
        <w:spacing w:after="0" w:line="360" w:lineRule="auto"/>
        <w:ind w:left="0" w:right="62" w:firstLine="708"/>
        <w:rPr>
          <w:color w:val="auto"/>
          <w:szCs w:val="24"/>
        </w:rPr>
      </w:pPr>
      <w:r w:rsidRPr="00E647DA">
        <w:rPr>
          <w:color w:val="auto"/>
          <w:szCs w:val="24"/>
        </w:rPr>
        <w:t xml:space="preserve">Las diputadas y diputados integrantes de esta </w:t>
      </w:r>
      <w:r w:rsidR="00BD45CF" w:rsidRPr="00E647DA">
        <w:rPr>
          <w:color w:val="auto"/>
          <w:szCs w:val="24"/>
        </w:rPr>
        <w:t>c</w:t>
      </w:r>
      <w:r w:rsidRPr="00E647DA">
        <w:rPr>
          <w:color w:val="auto"/>
          <w:szCs w:val="24"/>
        </w:rPr>
        <w:t xml:space="preserve">omisión </w:t>
      </w:r>
      <w:r w:rsidR="00BD45CF" w:rsidRPr="00E647DA">
        <w:rPr>
          <w:color w:val="auto"/>
          <w:szCs w:val="24"/>
        </w:rPr>
        <w:t>p</w:t>
      </w:r>
      <w:r w:rsidR="00526D82">
        <w:rPr>
          <w:color w:val="auto"/>
          <w:szCs w:val="24"/>
        </w:rPr>
        <w:t xml:space="preserve">ermanente, en los </w:t>
      </w:r>
      <w:r w:rsidRPr="00E647DA">
        <w:rPr>
          <w:color w:val="auto"/>
          <w:szCs w:val="24"/>
        </w:rPr>
        <w:t xml:space="preserve">trabajos de estudio y análisis de la solicitud antes mencionada, tomamos en consideración los siguientes, </w:t>
      </w:r>
    </w:p>
    <w:p w14:paraId="6CE6EBE2" w14:textId="77777777" w:rsidR="00BD4C86" w:rsidRPr="00E647DA" w:rsidRDefault="00BD4C86" w:rsidP="00AF1A26">
      <w:pPr>
        <w:spacing w:after="0" w:line="360" w:lineRule="auto"/>
        <w:ind w:left="0" w:right="62" w:firstLine="708"/>
        <w:rPr>
          <w:color w:val="auto"/>
          <w:szCs w:val="24"/>
        </w:rPr>
      </w:pPr>
    </w:p>
    <w:p w14:paraId="004F38EB" w14:textId="53B17C7C" w:rsidR="0028596B" w:rsidRPr="00E647DA" w:rsidRDefault="004D055E" w:rsidP="00AF1A26">
      <w:pPr>
        <w:spacing w:after="0" w:line="360" w:lineRule="auto"/>
        <w:ind w:left="0" w:right="62" w:firstLine="0"/>
        <w:jc w:val="center"/>
        <w:rPr>
          <w:b/>
          <w:color w:val="auto"/>
          <w:szCs w:val="24"/>
          <w:lang w:val="pt-BR"/>
        </w:rPr>
      </w:pPr>
      <w:r w:rsidRPr="00E647DA">
        <w:rPr>
          <w:b/>
          <w:color w:val="auto"/>
          <w:szCs w:val="24"/>
          <w:lang w:val="pt-BR"/>
        </w:rPr>
        <w:lastRenderedPageBreak/>
        <w:t>A N T E C E D E N T E S</w:t>
      </w:r>
    </w:p>
    <w:p w14:paraId="71F438A8" w14:textId="77777777" w:rsidR="00BD4C86" w:rsidRPr="00E647DA" w:rsidRDefault="00BD4C86" w:rsidP="00AF1A26">
      <w:pPr>
        <w:spacing w:after="0" w:line="360" w:lineRule="auto"/>
        <w:ind w:left="0" w:right="62" w:firstLine="0"/>
        <w:rPr>
          <w:color w:val="auto"/>
          <w:szCs w:val="24"/>
          <w:lang w:val="pt-BR"/>
        </w:rPr>
      </w:pPr>
    </w:p>
    <w:p w14:paraId="69E4C19C" w14:textId="04486B08" w:rsidR="009C4358" w:rsidRPr="00E647DA" w:rsidRDefault="00667A41" w:rsidP="00AF1A26">
      <w:pPr>
        <w:spacing w:after="0" w:line="360" w:lineRule="auto"/>
        <w:ind w:left="0" w:right="62" w:firstLine="0"/>
        <w:rPr>
          <w:color w:val="auto"/>
          <w:szCs w:val="24"/>
        </w:rPr>
      </w:pPr>
      <w:r w:rsidRPr="00E647DA">
        <w:rPr>
          <w:b/>
          <w:color w:val="auto"/>
          <w:szCs w:val="24"/>
        </w:rPr>
        <w:t>PRIMERO.</w:t>
      </w:r>
      <w:r w:rsidR="00BF0468" w:rsidRPr="00E647DA">
        <w:rPr>
          <w:b/>
          <w:color w:val="auto"/>
          <w:szCs w:val="24"/>
        </w:rPr>
        <w:t xml:space="preserve"> </w:t>
      </w:r>
      <w:r w:rsidR="009C4358" w:rsidRPr="00E647DA">
        <w:rPr>
          <w:color w:val="auto"/>
          <w:szCs w:val="24"/>
          <w:lang w:val="es-ES"/>
        </w:rPr>
        <w:t xml:space="preserve">En fecha </w:t>
      </w:r>
      <w:r w:rsidR="00C64716">
        <w:rPr>
          <w:color w:val="auto"/>
          <w:szCs w:val="24"/>
          <w:lang w:val="es-ES"/>
        </w:rPr>
        <w:t xml:space="preserve">30 </w:t>
      </w:r>
      <w:r w:rsidR="009C4358" w:rsidRPr="00E647DA">
        <w:rPr>
          <w:color w:val="auto"/>
          <w:szCs w:val="24"/>
          <w:lang w:val="es-ES"/>
        </w:rPr>
        <w:t xml:space="preserve">de </w:t>
      </w:r>
      <w:r w:rsidR="006209B4" w:rsidRPr="00E647DA">
        <w:rPr>
          <w:color w:val="auto"/>
          <w:szCs w:val="24"/>
          <w:lang w:val="es-ES"/>
        </w:rPr>
        <w:t xml:space="preserve">julio </w:t>
      </w:r>
      <w:r w:rsidR="009C4358" w:rsidRPr="00E647DA">
        <w:rPr>
          <w:color w:val="auto"/>
          <w:szCs w:val="24"/>
          <w:lang w:val="es-ES"/>
        </w:rPr>
        <w:t>del presente año,</w:t>
      </w:r>
      <w:r w:rsidR="00C64716">
        <w:rPr>
          <w:color w:val="auto"/>
          <w:szCs w:val="24"/>
        </w:rPr>
        <w:t xml:space="preserve"> e</w:t>
      </w:r>
      <w:r w:rsidR="00C64716" w:rsidRPr="001F4888">
        <w:t>l Lic. Mauricio Vila Dosal</w:t>
      </w:r>
      <w:r w:rsidR="00C64716" w:rsidRPr="001F4888">
        <w:rPr>
          <w:b/>
        </w:rPr>
        <w:t xml:space="preserve"> </w:t>
      </w:r>
      <w:r w:rsidR="00C64716" w:rsidRPr="001F4888">
        <w:t xml:space="preserve">y la Abog. María Dolores Fritz Sierra, Gobernador y </w:t>
      </w:r>
      <w:proofErr w:type="gramStart"/>
      <w:r w:rsidR="00C64716" w:rsidRPr="001F4888">
        <w:t>Secretaria General</w:t>
      </w:r>
      <w:proofErr w:type="gramEnd"/>
      <w:r w:rsidR="00C64716" w:rsidRPr="001F4888">
        <w:t xml:space="preserve"> de Gobierno, ambos del Estado de Yucatán, respectivamente</w:t>
      </w:r>
      <w:r w:rsidR="00C64716">
        <w:rPr>
          <w:color w:val="auto"/>
          <w:szCs w:val="24"/>
        </w:rPr>
        <w:t xml:space="preserve">, </w:t>
      </w:r>
      <w:r w:rsidR="009C4358" w:rsidRPr="00E647DA">
        <w:rPr>
          <w:color w:val="auto"/>
          <w:szCs w:val="24"/>
          <w:lang w:val="es-ES"/>
        </w:rPr>
        <w:t xml:space="preserve">presentaron ante esta Soberanía, una iniciativa de Decreto por </w:t>
      </w:r>
      <w:r w:rsidR="009C4358" w:rsidRPr="00E647DA">
        <w:rPr>
          <w:color w:val="auto"/>
          <w:szCs w:val="24"/>
        </w:rPr>
        <w:t xml:space="preserve">el que se autoriza la donación de </w:t>
      </w:r>
      <w:r w:rsidR="0066006A">
        <w:rPr>
          <w:color w:val="auto"/>
          <w:szCs w:val="24"/>
        </w:rPr>
        <w:t xml:space="preserve">tres </w:t>
      </w:r>
      <w:r w:rsidR="006209B4" w:rsidRPr="00E647DA">
        <w:rPr>
          <w:color w:val="auto"/>
          <w:szCs w:val="24"/>
        </w:rPr>
        <w:t>bien</w:t>
      </w:r>
      <w:r w:rsidR="0066006A">
        <w:rPr>
          <w:color w:val="auto"/>
          <w:szCs w:val="24"/>
        </w:rPr>
        <w:t>es</w:t>
      </w:r>
      <w:r w:rsidR="006209B4" w:rsidRPr="00E647DA">
        <w:rPr>
          <w:color w:val="auto"/>
          <w:szCs w:val="24"/>
        </w:rPr>
        <w:t xml:space="preserve"> inmueble</w:t>
      </w:r>
      <w:r w:rsidR="0066006A">
        <w:rPr>
          <w:color w:val="auto"/>
          <w:szCs w:val="24"/>
        </w:rPr>
        <w:t>s</w:t>
      </w:r>
      <w:r w:rsidR="006209B4" w:rsidRPr="00E647DA">
        <w:rPr>
          <w:color w:val="auto"/>
          <w:szCs w:val="24"/>
        </w:rPr>
        <w:t xml:space="preserve"> </w:t>
      </w:r>
      <w:r w:rsidR="008F5729" w:rsidRPr="00E647DA">
        <w:rPr>
          <w:color w:val="auto"/>
          <w:szCs w:val="24"/>
        </w:rPr>
        <w:t>del patrimonio estatal a favor de la empresa de participación estatal mayoritaria denominada Tren Maya, S. A. de C. V</w:t>
      </w:r>
      <w:r w:rsidR="009C4358" w:rsidRPr="00E647DA">
        <w:rPr>
          <w:color w:val="auto"/>
          <w:szCs w:val="24"/>
        </w:rPr>
        <w:t xml:space="preserve">. </w:t>
      </w:r>
    </w:p>
    <w:p w14:paraId="07E469F2" w14:textId="77777777" w:rsidR="009C4358" w:rsidRPr="00E647DA" w:rsidRDefault="009C4358" w:rsidP="00AF1A26">
      <w:pPr>
        <w:spacing w:after="0" w:line="360" w:lineRule="auto"/>
        <w:ind w:left="0" w:right="62" w:firstLine="708"/>
        <w:rPr>
          <w:b/>
          <w:color w:val="auto"/>
          <w:szCs w:val="24"/>
          <w:lang w:val="es-ES"/>
        </w:rPr>
      </w:pPr>
    </w:p>
    <w:p w14:paraId="60C12E72" w14:textId="77777777" w:rsidR="009C4358" w:rsidRPr="00E647DA" w:rsidRDefault="009C4358" w:rsidP="00AF1A26">
      <w:pPr>
        <w:spacing w:after="0" w:line="360" w:lineRule="auto"/>
        <w:ind w:left="0" w:right="62" w:firstLine="708"/>
        <w:rPr>
          <w:iCs/>
          <w:color w:val="auto"/>
          <w:szCs w:val="24"/>
          <w:lang w:val="es-ES"/>
        </w:rPr>
      </w:pPr>
      <w:r w:rsidRPr="00E647DA">
        <w:rPr>
          <w:iCs/>
          <w:color w:val="auto"/>
          <w:szCs w:val="24"/>
          <w:lang w:val="es-ES"/>
        </w:rPr>
        <w:t xml:space="preserve">En la parte correspondiente a la exposición de motivos, quienes suscriben la iniciativa citada, manifestaron lo siguiente: </w:t>
      </w:r>
    </w:p>
    <w:p w14:paraId="5E7965A8" w14:textId="77777777" w:rsidR="00993178" w:rsidRPr="001F374F" w:rsidRDefault="00993178" w:rsidP="001F374F">
      <w:pPr>
        <w:spacing w:after="0" w:line="240" w:lineRule="auto"/>
        <w:ind w:left="567" w:right="62" w:firstLine="0"/>
        <w:rPr>
          <w:color w:val="auto"/>
          <w:sz w:val="22"/>
        </w:rPr>
      </w:pPr>
    </w:p>
    <w:p w14:paraId="34CF4B1A" w14:textId="3BA14378" w:rsidR="0096080A" w:rsidRPr="001F374F" w:rsidRDefault="00993178" w:rsidP="001F374F">
      <w:pPr>
        <w:spacing w:after="0" w:line="240" w:lineRule="auto"/>
        <w:ind w:left="567" w:right="62" w:firstLine="0"/>
        <w:rPr>
          <w:color w:val="auto"/>
          <w:sz w:val="22"/>
        </w:rPr>
      </w:pPr>
      <w:r w:rsidRPr="001F374F">
        <w:rPr>
          <w:color w:val="auto"/>
          <w:sz w:val="22"/>
        </w:rPr>
        <w:t>“</w:t>
      </w:r>
      <w:r w:rsidR="00D574CA" w:rsidRPr="001F374F">
        <w:rPr>
          <w:color w:val="auto"/>
          <w:sz w:val="22"/>
        </w:rPr>
        <w:t>…</w:t>
      </w:r>
    </w:p>
    <w:p w14:paraId="4534BF92" w14:textId="77777777" w:rsidR="001F374F" w:rsidRPr="001F374F" w:rsidRDefault="001F374F" w:rsidP="001F374F">
      <w:pPr>
        <w:spacing w:after="0" w:line="240" w:lineRule="auto"/>
        <w:ind w:left="567" w:right="62" w:firstLine="0"/>
        <w:rPr>
          <w:color w:val="auto"/>
          <w:sz w:val="22"/>
        </w:rPr>
      </w:pPr>
    </w:p>
    <w:p w14:paraId="6872FFC9" w14:textId="77777777" w:rsidR="001F374F" w:rsidRPr="001F374F" w:rsidRDefault="001F374F" w:rsidP="001F374F">
      <w:pPr>
        <w:spacing w:after="0" w:line="240" w:lineRule="auto"/>
        <w:ind w:left="567" w:firstLine="0"/>
        <w:rPr>
          <w:sz w:val="22"/>
        </w:rPr>
      </w:pPr>
      <w:r w:rsidRPr="001F374F">
        <w:rPr>
          <w:sz w:val="22"/>
        </w:rPr>
        <w:t>Situación jurídica de los inmuebles</w:t>
      </w:r>
    </w:p>
    <w:p w14:paraId="1ECBAFCB" w14:textId="77777777" w:rsidR="001F374F" w:rsidRPr="001F374F" w:rsidRDefault="001F374F" w:rsidP="001F374F">
      <w:pPr>
        <w:spacing w:after="0" w:line="240" w:lineRule="auto"/>
        <w:ind w:left="567" w:firstLine="0"/>
        <w:rPr>
          <w:sz w:val="22"/>
        </w:rPr>
      </w:pPr>
    </w:p>
    <w:p w14:paraId="0723B632" w14:textId="77777777" w:rsidR="001F374F" w:rsidRPr="001F374F" w:rsidRDefault="001F374F" w:rsidP="001F374F">
      <w:pPr>
        <w:spacing w:after="0" w:line="240" w:lineRule="auto"/>
        <w:ind w:left="567" w:firstLine="0"/>
        <w:rPr>
          <w:sz w:val="22"/>
        </w:rPr>
      </w:pPr>
      <w:r w:rsidRPr="001F374F">
        <w:rPr>
          <w:sz w:val="22"/>
        </w:rPr>
        <w:t xml:space="preserve">El Gobierno del Estado de Yucatán tiene la propiedad de los tablajes marcados con los números 7383, 7384 y 7385, ubicados en la localidad de </w:t>
      </w:r>
      <w:proofErr w:type="spellStart"/>
      <w:r w:rsidRPr="001F374F">
        <w:rPr>
          <w:sz w:val="22"/>
        </w:rPr>
        <w:t>Poxilá</w:t>
      </w:r>
      <w:proofErr w:type="spellEnd"/>
      <w:r w:rsidRPr="001F374F">
        <w:rPr>
          <w:sz w:val="22"/>
        </w:rPr>
        <w:t>, municipio de Umán, Yucatán, la cual fue otorgada mediante adjudicación a título gratuito respaldado con los títulos de propiedad números 000001014249, 000001014250 у 000001014080, respectivamente, todos otorgados con fecha de 16 de febrero de 2023 por la encargada de la Delegación del Registro Agrario Nacional.</w:t>
      </w:r>
    </w:p>
    <w:p w14:paraId="00115F87" w14:textId="77777777" w:rsidR="001F374F" w:rsidRPr="001F374F" w:rsidRDefault="001F374F" w:rsidP="001F374F">
      <w:pPr>
        <w:spacing w:after="0" w:line="240" w:lineRule="auto"/>
        <w:ind w:left="567" w:firstLine="0"/>
        <w:rPr>
          <w:sz w:val="22"/>
        </w:rPr>
      </w:pPr>
    </w:p>
    <w:p w14:paraId="358A7CD5" w14:textId="77777777" w:rsidR="001F374F" w:rsidRPr="001F374F" w:rsidRDefault="001F374F" w:rsidP="001F374F">
      <w:pPr>
        <w:spacing w:after="0" w:line="240" w:lineRule="auto"/>
        <w:ind w:left="567" w:firstLine="0"/>
        <w:rPr>
          <w:sz w:val="22"/>
        </w:rPr>
      </w:pPr>
      <w:r w:rsidRPr="001F374F">
        <w:rPr>
          <w:sz w:val="22"/>
        </w:rPr>
        <w:t>Por otra parte, el 13 de abril de 2022, se publicó en el Diario Oficial de la Federación la Resolución por la que se autoriza la constitución de la empresa de participación estatal mayoritaria denominada Tren Maya, S. A. de C. V., agrupada en el sector coordinado por la Secretaría de la Defensa Nacional, para llevar a cabo todas las acciones necesarias para administrar, operar, explotar y construir el Tren Maya; y prestar los servicios ferroviarios, complementarios y comerciales, por sí o por conducto de diversas figuras jurídicas de derecho público y privado, así como obtener, bajo cualquier título, concesiones, permisos, licencias y autorizaciones, y. en general, ejecutar todos los actos necesarios para llevar a cabo su objeto social, de conformidad con sus estatutos sociales y las demás disposiciones aplicables.</w:t>
      </w:r>
    </w:p>
    <w:p w14:paraId="1CE3D977" w14:textId="77777777" w:rsidR="001F374F" w:rsidRPr="001F374F" w:rsidRDefault="001F374F" w:rsidP="001F374F">
      <w:pPr>
        <w:spacing w:after="0" w:line="240" w:lineRule="auto"/>
        <w:ind w:left="567" w:firstLine="0"/>
        <w:rPr>
          <w:sz w:val="22"/>
        </w:rPr>
      </w:pPr>
    </w:p>
    <w:p w14:paraId="6C1A626D" w14:textId="77777777" w:rsidR="001F374F" w:rsidRPr="001F374F" w:rsidRDefault="001F374F" w:rsidP="001F374F">
      <w:pPr>
        <w:spacing w:after="0" w:line="240" w:lineRule="auto"/>
        <w:ind w:left="567" w:firstLine="0"/>
        <w:rPr>
          <w:sz w:val="22"/>
        </w:rPr>
      </w:pPr>
      <w:r w:rsidRPr="001F374F">
        <w:rPr>
          <w:sz w:val="22"/>
        </w:rPr>
        <w:lastRenderedPageBreak/>
        <w:t xml:space="preserve">Por lo anterior, a través del oficio DG/FTM/JHDA/22/2024 de fecha 29 de enero de 2024, el </w:t>
      </w:r>
      <w:proofErr w:type="gramStart"/>
      <w:r w:rsidRPr="001F374F">
        <w:rPr>
          <w:sz w:val="22"/>
        </w:rPr>
        <w:t>Director General</w:t>
      </w:r>
      <w:proofErr w:type="gramEnd"/>
      <w:r w:rsidRPr="001F374F">
        <w:rPr>
          <w:sz w:val="22"/>
        </w:rPr>
        <w:t xml:space="preserve"> de Fonatur Tren Maya, S. A. de C. V., el Mtro. Javier Humberto Domínguez Aguilar, y el Director General de Tren Maya, S. A. de C. V., el General </w:t>
      </w:r>
      <w:proofErr w:type="spellStart"/>
      <w:r w:rsidRPr="001F374F">
        <w:rPr>
          <w:sz w:val="22"/>
        </w:rPr>
        <w:t>Bgda</w:t>
      </w:r>
      <w:proofErr w:type="spellEnd"/>
      <w:r w:rsidRPr="001F374F">
        <w:rPr>
          <w:sz w:val="22"/>
        </w:rPr>
        <w:t xml:space="preserve">. </w:t>
      </w:r>
      <w:proofErr w:type="spellStart"/>
      <w:r w:rsidRPr="001F374F">
        <w:rPr>
          <w:sz w:val="22"/>
        </w:rPr>
        <w:t>Intdte</w:t>
      </w:r>
      <w:proofErr w:type="spellEnd"/>
      <w:r w:rsidRPr="001F374F">
        <w:rPr>
          <w:sz w:val="22"/>
        </w:rPr>
        <w:t>. D. E. M. Óscar David Lozano Águila, solicitaron al Gobernador Constitucional del Estado de Yucatán, Mtro. Mauricio Vila Dosal, la donación de superficies especificas dentro de los tablajes 7383, 7384 y 7385.</w:t>
      </w:r>
    </w:p>
    <w:p w14:paraId="4B3ED247" w14:textId="77777777" w:rsidR="001F374F" w:rsidRPr="001F374F" w:rsidRDefault="001F374F" w:rsidP="001F374F">
      <w:pPr>
        <w:spacing w:after="0" w:line="240" w:lineRule="auto"/>
        <w:ind w:left="567" w:firstLine="0"/>
        <w:rPr>
          <w:sz w:val="22"/>
        </w:rPr>
      </w:pPr>
    </w:p>
    <w:p w14:paraId="4415D02D" w14:textId="77777777" w:rsidR="001F374F" w:rsidRPr="001F374F" w:rsidRDefault="001F374F" w:rsidP="001F374F">
      <w:pPr>
        <w:spacing w:after="0" w:line="240" w:lineRule="auto"/>
        <w:ind w:left="567" w:firstLine="0"/>
        <w:rPr>
          <w:sz w:val="22"/>
        </w:rPr>
      </w:pPr>
      <w:r w:rsidRPr="001F374F">
        <w:rPr>
          <w:sz w:val="22"/>
        </w:rPr>
        <w:t>Posteriormente, los tres tablajes antes mencionados fueron objeto de una división para adecuarlos a los requerimientos específicos del proyecto ferroviario, mediante escrituras públicas números trescientos sesenta, trescientos sesenta y uno, y trescientos sesenta y dos, respectivamente, todas de fecha 12 de abril de 2024, otorgadas ante la fe del titular de la Notaria Pública 69.</w:t>
      </w:r>
    </w:p>
    <w:p w14:paraId="13E014C9" w14:textId="77777777" w:rsidR="001F374F" w:rsidRPr="001F374F" w:rsidRDefault="001F374F" w:rsidP="001F374F">
      <w:pPr>
        <w:spacing w:after="0" w:line="240" w:lineRule="auto"/>
        <w:ind w:left="567" w:firstLine="0"/>
        <w:rPr>
          <w:sz w:val="22"/>
        </w:rPr>
      </w:pPr>
    </w:p>
    <w:p w14:paraId="168A0C9C" w14:textId="77777777" w:rsidR="001F374F" w:rsidRPr="001F374F" w:rsidRDefault="001F374F" w:rsidP="001F374F">
      <w:pPr>
        <w:spacing w:after="0" w:line="240" w:lineRule="auto"/>
        <w:ind w:left="567" w:firstLine="0"/>
        <w:rPr>
          <w:sz w:val="22"/>
        </w:rPr>
      </w:pPr>
      <w:r w:rsidRPr="001F374F">
        <w:rPr>
          <w:sz w:val="22"/>
        </w:rPr>
        <w:t>Como resultado de dicha división, los tres inmuebles objeto de esta iniciativa fueron inscritos en el Registro Público de la Propiedad y del Comercio del Instituto de Seguridad Jurídica Patrimonial de Yucatán el 26 de abril de 2024, bajo los siguientes números de inscripción y folios electrónicos:</w:t>
      </w:r>
    </w:p>
    <w:p w14:paraId="491268E1" w14:textId="77777777" w:rsidR="001F374F" w:rsidRPr="001F374F" w:rsidRDefault="001F374F" w:rsidP="001F374F">
      <w:pPr>
        <w:spacing w:after="0" w:line="240" w:lineRule="auto"/>
        <w:ind w:left="567" w:firstLine="0"/>
        <w:rPr>
          <w:sz w:val="22"/>
        </w:rPr>
      </w:pPr>
    </w:p>
    <w:p w14:paraId="624E6005" w14:textId="77777777" w:rsidR="001F374F" w:rsidRPr="001F374F" w:rsidRDefault="001F374F" w:rsidP="001F374F">
      <w:pPr>
        <w:pStyle w:val="Prrafodelista"/>
        <w:numPr>
          <w:ilvl w:val="0"/>
          <w:numId w:val="15"/>
        </w:numPr>
        <w:spacing w:after="0" w:line="240" w:lineRule="auto"/>
        <w:ind w:left="567" w:firstLine="0"/>
        <w:jc w:val="both"/>
        <w:rPr>
          <w:rFonts w:ascii="Arial" w:hAnsi="Arial" w:cs="Arial"/>
        </w:rPr>
      </w:pPr>
      <w:r w:rsidRPr="001F374F">
        <w:rPr>
          <w:rFonts w:ascii="Arial" w:hAnsi="Arial" w:cs="Arial"/>
        </w:rPr>
        <w:t>Para el tablaje catastral 7383-A, número de inscripción 3475485 y folio electrónico 1631809.</w:t>
      </w:r>
    </w:p>
    <w:p w14:paraId="73C68950" w14:textId="77777777" w:rsidR="001F374F" w:rsidRPr="001F374F" w:rsidRDefault="001F374F" w:rsidP="001F374F">
      <w:pPr>
        <w:spacing w:after="0" w:line="240" w:lineRule="auto"/>
        <w:ind w:left="567" w:firstLine="0"/>
        <w:rPr>
          <w:sz w:val="22"/>
        </w:rPr>
      </w:pPr>
    </w:p>
    <w:p w14:paraId="228EB8AD" w14:textId="77777777" w:rsidR="001F374F" w:rsidRPr="001F374F" w:rsidRDefault="001F374F" w:rsidP="001F374F">
      <w:pPr>
        <w:pStyle w:val="Prrafodelista"/>
        <w:numPr>
          <w:ilvl w:val="0"/>
          <w:numId w:val="15"/>
        </w:numPr>
        <w:spacing w:after="0" w:line="240" w:lineRule="auto"/>
        <w:ind w:left="567" w:firstLine="0"/>
        <w:jc w:val="both"/>
        <w:rPr>
          <w:rFonts w:ascii="Arial" w:hAnsi="Arial" w:cs="Arial"/>
        </w:rPr>
      </w:pPr>
      <w:r w:rsidRPr="001F374F">
        <w:rPr>
          <w:rFonts w:ascii="Arial" w:hAnsi="Arial" w:cs="Arial"/>
        </w:rPr>
        <w:t>Para el tablaje catastral 7384, número de inscripción 3480952 y folio electrónico 1550822.</w:t>
      </w:r>
    </w:p>
    <w:p w14:paraId="584F8D01" w14:textId="77777777" w:rsidR="001F374F" w:rsidRPr="001F374F" w:rsidRDefault="001F374F" w:rsidP="001F374F">
      <w:pPr>
        <w:spacing w:after="0" w:line="240" w:lineRule="auto"/>
        <w:ind w:left="567" w:firstLine="0"/>
        <w:rPr>
          <w:sz w:val="22"/>
        </w:rPr>
      </w:pPr>
    </w:p>
    <w:p w14:paraId="7EE13620" w14:textId="77777777" w:rsidR="001F374F" w:rsidRPr="001F374F" w:rsidRDefault="001F374F" w:rsidP="001F374F">
      <w:pPr>
        <w:pStyle w:val="Prrafodelista"/>
        <w:numPr>
          <w:ilvl w:val="0"/>
          <w:numId w:val="15"/>
        </w:numPr>
        <w:spacing w:after="0" w:line="240" w:lineRule="auto"/>
        <w:ind w:left="567" w:firstLine="0"/>
        <w:jc w:val="both"/>
        <w:rPr>
          <w:rFonts w:ascii="Arial" w:hAnsi="Arial" w:cs="Arial"/>
        </w:rPr>
      </w:pPr>
      <w:r w:rsidRPr="001F374F">
        <w:rPr>
          <w:rFonts w:ascii="Arial" w:hAnsi="Arial" w:cs="Arial"/>
        </w:rPr>
        <w:t>Para el tablaje catastral 7385-A, número de inscripción 3474774 y folio electrónico 1631884.</w:t>
      </w:r>
    </w:p>
    <w:p w14:paraId="20E676DE" w14:textId="77777777" w:rsidR="001F374F" w:rsidRPr="001F374F" w:rsidRDefault="001F374F" w:rsidP="001F374F">
      <w:pPr>
        <w:spacing w:after="0" w:line="240" w:lineRule="auto"/>
        <w:ind w:left="567" w:firstLine="0"/>
        <w:rPr>
          <w:sz w:val="22"/>
        </w:rPr>
      </w:pPr>
    </w:p>
    <w:p w14:paraId="446AE542" w14:textId="77777777" w:rsidR="001F374F" w:rsidRPr="001F374F" w:rsidRDefault="001F374F" w:rsidP="001F374F">
      <w:pPr>
        <w:spacing w:after="0" w:line="240" w:lineRule="auto"/>
        <w:ind w:left="567" w:firstLine="0"/>
        <w:rPr>
          <w:sz w:val="22"/>
        </w:rPr>
      </w:pPr>
      <w:r w:rsidRPr="001F374F">
        <w:rPr>
          <w:sz w:val="22"/>
        </w:rPr>
        <w:t>La solicitud de donación y la división de los predios se realizaron con el propósito de asegurar que los terrenos disponibles sean óptimos para la construcción y operación eficiente del libramiento ferroviario del Tren Maya. Este proyecto no solo beneficiará directamente a la empresa y al servicio ferroviario, sino que también contribuirá al crecimiento económico regional al mejorar la conectividad y la infraestructura de transporte en el estado de Yucatán.</w:t>
      </w:r>
    </w:p>
    <w:p w14:paraId="53EA012C" w14:textId="77777777" w:rsidR="001F374F" w:rsidRPr="001F374F" w:rsidRDefault="001F374F" w:rsidP="001F374F">
      <w:pPr>
        <w:spacing w:after="0" w:line="240" w:lineRule="auto"/>
        <w:ind w:left="567" w:firstLine="0"/>
        <w:rPr>
          <w:sz w:val="22"/>
        </w:rPr>
      </w:pPr>
    </w:p>
    <w:p w14:paraId="533BD9E9" w14:textId="77777777" w:rsidR="001F374F" w:rsidRPr="001F374F" w:rsidRDefault="001F374F" w:rsidP="001F374F">
      <w:pPr>
        <w:spacing w:after="0" w:line="240" w:lineRule="auto"/>
        <w:ind w:left="567" w:firstLine="0"/>
        <w:rPr>
          <w:sz w:val="22"/>
        </w:rPr>
      </w:pPr>
      <w:r w:rsidRPr="001F374F">
        <w:rPr>
          <w:sz w:val="22"/>
        </w:rPr>
        <w:t xml:space="preserve">Es por esto </w:t>
      </w:r>
      <w:proofErr w:type="gramStart"/>
      <w:r w:rsidRPr="001F374F">
        <w:rPr>
          <w:sz w:val="22"/>
        </w:rPr>
        <w:t>que</w:t>
      </w:r>
      <w:proofErr w:type="gramEnd"/>
      <w:r w:rsidRPr="001F374F">
        <w:rPr>
          <w:sz w:val="22"/>
        </w:rPr>
        <w:t>, para atender la solicitud de donación efectuada por la empresa de participación estatal mayoritaria denominada Tren Maya, S. A. de C. V., y así contribuir al cumplimiento de su objeto, resulta conveniente donar en su favor dichos inmuebles.</w:t>
      </w:r>
    </w:p>
    <w:p w14:paraId="3A23B32F" w14:textId="77777777" w:rsidR="001F374F" w:rsidRPr="001F374F" w:rsidRDefault="001F374F" w:rsidP="001F374F">
      <w:pPr>
        <w:spacing w:after="0" w:line="240" w:lineRule="auto"/>
        <w:ind w:left="567" w:firstLine="0"/>
        <w:rPr>
          <w:sz w:val="22"/>
        </w:rPr>
      </w:pPr>
    </w:p>
    <w:p w14:paraId="069DEF5D" w14:textId="77777777" w:rsidR="001F374F" w:rsidRPr="001F374F" w:rsidRDefault="001F374F" w:rsidP="001F374F">
      <w:pPr>
        <w:spacing w:after="0" w:line="240" w:lineRule="auto"/>
        <w:ind w:left="567" w:firstLine="0"/>
        <w:rPr>
          <w:sz w:val="22"/>
        </w:rPr>
      </w:pPr>
      <w:r w:rsidRPr="001F374F">
        <w:rPr>
          <w:sz w:val="22"/>
        </w:rPr>
        <w:t xml:space="preserve">El 21 de junio de 2024, se publicó en el Diario Oficial del Gobierno del Estado de Yucatán, el Acuerdo SAF 90/2024 por el que se declaran desincorporados tres bienes </w:t>
      </w:r>
      <w:r w:rsidRPr="001F374F">
        <w:rPr>
          <w:sz w:val="22"/>
        </w:rPr>
        <w:lastRenderedPageBreak/>
        <w:t xml:space="preserve">inmuebles del Gobierno del Estado de Yucatán, objeto de esta iniciativa, es decir, los tablajes catastrales 7383-A, 7384 y 7385-A, ubicados en la localidad de </w:t>
      </w:r>
      <w:proofErr w:type="spellStart"/>
      <w:r w:rsidRPr="001F374F">
        <w:rPr>
          <w:sz w:val="22"/>
        </w:rPr>
        <w:t>Poxilá</w:t>
      </w:r>
      <w:proofErr w:type="spellEnd"/>
      <w:r w:rsidRPr="001F374F">
        <w:rPr>
          <w:sz w:val="22"/>
        </w:rPr>
        <w:t xml:space="preserve"> del municipio de Umán, Yucatán.</w:t>
      </w:r>
    </w:p>
    <w:p w14:paraId="73F47BBA" w14:textId="77777777" w:rsidR="001F374F" w:rsidRPr="001F374F" w:rsidRDefault="001F374F" w:rsidP="001F374F">
      <w:pPr>
        <w:spacing w:after="0" w:line="240" w:lineRule="auto"/>
        <w:ind w:left="567" w:firstLine="0"/>
        <w:rPr>
          <w:sz w:val="22"/>
        </w:rPr>
      </w:pPr>
    </w:p>
    <w:p w14:paraId="053B9093" w14:textId="77777777" w:rsidR="001F374F" w:rsidRPr="001F374F" w:rsidRDefault="001F374F" w:rsidP="001F374F">
      <w:pPr>
        <w:spacing w:after="0" w:line="240" w:lineRule="auto"/>
        <w:ind w:left="567" w:firstLine="0"/>
        <w:rPr>
          <w:sz w:val="22"/>
        </w:rPr>
      </w:pPr>
      <w:r w:rsidRPr="001F374F">
        <w:rPr>
          <w:sz w:val="22"/>
        </w:rPr>
        <w:t>Por lo tanto, toda vez que los inmuebles referidos ya forman parte del dominio privado, y que, de acuerdo con el artículo 32, fracción V, de la Ley de Bienes del Estado de Yucatán, se pretende destinarlos a un servicio público, resulta procedente solicitar la autorización del Congreso del estado para donarlos en favor de la empresa de participación estatal mayoritaria denominada Tren Maya, S. A. de C. V., a efecto de brindarle la certeza jurídica necesaria para que continúe desarrollando el Proyecto Tren Maya, el cual impulsará el crecimiento económico del estado y de la región sureste del país, a través de un sistema de transporte ferroviario de carga y de pasajeros moderno y eficiente.</w:t>
      </w:r>
    </w:p>
    <w:p w14:paraId="59261092" w14:textId="77777777" w:rsidR="001F374F" w:rsidRPr="001F374F" w:rsidRDefault="001F374F" w:rsidP="001F374F">
      <w:pPr>
        <w:spacing w:after="0" w:line="240" w:lineRule="auto"/>
        <w:ind w:left="567" w:firstLine="0"/>
        <w:rPr>
          <w:sz w:val="22"/>
        </w:rPr>
      </w:pPr>
    </w:p>
    <w:p w14:paraId="13A628AC" w14:textId="2456A195" w:rsidR="001F374F" w:rsidRPr="001F374F" w:rsidRDefault="001F374F" w:rsidP="001F374F">
      <w:pPr>
        <w:spacing w:after="0" w:line="240" w:lineRule="auto"/>
        <w:ind w:left="567" w:right="62" w:firstLine="0"/>
        <w:rPr>
          <w:color w:val="auto"/>
          <w:sz w:val="22"/>
        </w:rPr>
      </w:pPr>
      <w:r w:rsidRPr="001F374F">
        <w:rPr>
          <w:sz w:val="22"/>
        </w:rPr>
        <w:t>De autorizarse esta donación, el estado de Yucatán contribuirá a garantizar el derecho a la movilidad consagrado en la Constitución Política de los Estados Unidos Mexicanos y a fortalecer el papel del Estado como rector del desarrollo del servicio ferroviario, para el beneficio de la Nación.</w:t>
      </w:r>
    </w:p>
    <w:p w14:paraId="34A62564" w14:textId="77777777" w:rsidR="00D574CA" w:rsidRPr="001F374F" w:rsidRDefault="00D574CA" w:rsidP="001F374F">
      <w:pPr>
        <w:spacing w:after="0" w:line="240" w:lineRule="auto"/>
        <w:ind w:left="567" w:right="62" w:firstLine="0"/>
        <w:rPr>
          <w:color w:val="auto"/>
          <w:sz w:val="22"/>
        </w:rPr>
      </w:pPr>
    </w:p>
    <w:p w14:paraId="5A81AAA7" w14:textId="49C9C5A6" w:rsidR="001050A9" w:rsidRPr="001F374F" w:rsidRDefault="0096080A" w:rsidP="001F374F">
      <w:pPr>
        <w:spacing w:after="0" w:line="240" w:lineRule="auto"/>
        <w:ind w:left="567" w:firstLine="0"/>
        <w:rPr>
          <w:color w:val="auto"/>
          <w:sz w:val="22"/>
        </w:rPr>
      </w:pPr>
      <w:r w:rsidRPr="001F374F">
        <w:rPr>
          <w:color w:val="auto"/>
          <w:sz w:val="22"/>
        </w:rPr>
        <w:t>.</w:t>
      </w:r>
      <w:r w:rsidR="00993178" w:rsidRPr="001F374F">
        <w:rPr>
          <w:color w:val="auto"/>
          <w:sz w:val="22"/>
        </w:rPr>
        <w:t>.</w:t>
      </w:r>
      <w:r w:rsidR="00925F3A" w:rsidRPr="001F374F">
        <w:rPr>
          <w:color w:val="auto"/>
          <w:sz w:val="22"/>
        </w:rPr>
        <w:t>.</w:t>
      </w:r>
      <w:r w:rsidRPr="001F374F">
        <w:rPr>
          <w:color w:val="auto"/>
          <w:sz w:val="22"/>
        </w:rPr>
        <w:t>”</w:t>
      </w:r>
    </w:p>
    <w:p w14:paraId="273D859C" w14:textId="77777777" w:rsidR="00925F3A" w:rsidRPr="00E647DA" w:rsidRDefault="00925F3A" w:rsidP="001F374F">
      <w:pPr>
        <w:spacing w:after="0" w:line="360" w:lineRule="auto"/>
        <w:ind w:left="567" w:right="488" w:firstLine="0"/>
        <w:rPr>
          <w:color w:val="auto"/>
          <w:sz w:val="16"/>
          <w:szCs w:val="16"/>
        </w:rPr>
      </w:pPr>
    </w:p>
    <w:p w14:paraId="5E76430C" w14:textId="2C1F6629" w:rsidR="00F45CCB" w:rsidRPr="00E647DA" w:rsidRDefault="00225406" w:rsidP="001F374F">
      <w:pPr>
        <w:spacing w:after="0" w:line="360" w:lineRule="auto"/>
        <w:ind w:left="0" w:right="62" w:firstLine="0"/>
        <w:rPr>
          <w:color w:val="auto"/>
          <w:szCs w:val="24"/>
          <w:lang w:val="es-ES"/>
        </w:rPr>
      </w:pPr>
      <w:r w:rsidRPr="00E647DA">
        <w:rPr>
          <w:b/>
          <w:color w:val="auto"/>
          <w:szCs w:val="24"/>
        </w:rPr>
        <w:t>SEGUND</w:t>
      </w:r>
      <w:r w:rsidR="004B5583" w:rsidRPr="00E647DA">
        <w:rPr>
          <w:b/>
          <w:color w:val="auto"/>
          <w:szCs w:val="24"/>
        </w:rPr>
        <w:t xml:space="preserve">O. </w:t>
      </w:r>
      <w:r w:rsidR="006209B4" w:rsidRPr="00E647DA">
        <w:rPr>
          <w:color w:val="auto"/>
          <w:szCs w:val="24"/>
          <w:lang w:val="es-ES"/>
        </w:rPr>
        <w:t>En lo que respecta a</w:t>
      </w:r>
      <w:r w:rsidR="003D6C38">
        <w:rPr>
          <w:color w:val="auto"/>
          <w:szCs w:val="24"/>
          <w:lang w:val="es-ES"/>
        </w:rPr>
        <w:t xml:space="preserve"> </w:t>
      </w:r>
      <w:r w:rsidR="00F45CCB" w:rsidRPr="00E647DA">
        <w:rPr>
          <w:color w:val="auto"/>
          <w:szCs w:val="24"/>
          <w:lang w:val="es-ES"/>
        </w:rPr>
        <w:t>l</w:t>
      </w:r>
      <w:r w:rsidR="003D6C38">
        <w:rPr>
          <w:color w:val="auto"/>
          <w:szCs w:val="24"/>
          <w:lang w:val="es-ES"/>
        </w:rPr>
        <w:t>os</w:t>
      </w:r>
      <w:r w:rsidR="006209B4" w:rsidRPr="00E647DA">
        <w:rPr>
          <w:color w:val="auto"/>
          <w:szCs w:val="24"/>
          <w:lang w:val="es-ES"/>
        </w:rPr>
        <w:t xml:space="preserve"> bien</w:t>
      </w:r>
      <w:r w:rsidR="003D6C38">
        <w:rPr>
          <w:color w:val="auto"/>
          <w:szCs w:val="24"/>
          <w:lang w:val="es-ES"/>
        </w:rPr>
        <w:t>es</w:t>
      </w:r>
      <w:r w:rsidR="006209B4" w:rsidRPr="00E647DA">
        <w:rPr>
          <w:color w:val="auto"/>
          <w:szCs w:val="24"/>
          <w:lang w:val="es-ES"/>
        </w:rPr>
        <w:t xml:space="preserve"> inmueble</w:t>
      </w:r>
      <w:r w:rsidR="003D6C38">
        <w:rPr>
          <w:color w:val="auto"/>
          <w:szCs w:val="24"/>
          <w:lang w:val="es-ES"/>
        </w:rPr>
        <w:t>s</w:t>
      </w:r>
      <w:r w:rsidR="00F45CCB" w:rsidRPr="00E647DA">
        <w:rPr>
          <w:color w:val="auto"/>
          <w:szCs w:val="24"/>
          <w:lang w:val="es-ES"/>
        </w:rPr>
        <w:t>, objeto de la autorización para la celebración del co</w:t>
      </w:r>
      <w:r w:rsidR="003D6C38">
        <w:rPr>
          <w:color w:val="auto"/>
          <w:szCs w:val="24"/>
          <w:lang w:val="es-ES"/>
        </w:rPr>
        <w:t xml:space="preserve">ntrato de traslación de dominio, </w:t>
      </w:r>
      <w:r w:rsidR="00F45CCB" w:rsidRPr="00E647DA">
        <w:rPr>
          <w:color w:val="auto"/>
          <w:szCs w:val="24"/>
          <w:lang w:val="es-ES"/>
        </w:rPr>
        <w:t>señalado</w:t>
      </w:r>
      <w:r w:rsidR="003D6C38">
        <w:rPr>
          <w:color w:val="auto"/>
          <w:szCs w:val="24"/>
          <w:lang w:val="es-ES"/>
        </w:rPr>
        <w:t>s</w:t>
      </w:r>
      <w:r w:rsidR="00F45CCB" w:rsidRPr="00E647DA">
        <w:rPr>
          <w:color w:val="auto"/>
          <w:szCs w:val="24"/>
          <w:lang w:val="es-ES"/>
        </w:rPr>
        <w:t xml:space="preserve"> en la iniciativa, los datos de identificación son los siguientes: </w:t>
      </w:r>
    </w:p>
    <w:p w14:paraId="30EF3B51" w14:textId="5B5EC9F3" w:rsidR="00BD4C86" w:rsidRPr="00C33B3E" w:rsidRDefault="00BD4C86" w:rsidP="00C33B3E">
      <w:pPr>
        <w:spacing w:after="0" w:line="240" w:lineRule="auto"/>
        <w:ind w:left="0" w:right="62" w:firstLine="0"/>
        <w:rPr>
          <w:color w:val="auto"/>
          <w:sz w:val="22"/>
          <w:lang w:val="es-ES"/>
        </w:rPr>
      </w:pPr>
    </w:p>
    <w:p w14:paraId="75E47860" w14:textId="7EA774B2" w:rsidR="00C33B3E" w:rsidRPr="00C33B3E" w:rsidRDefault="00C33B3E" w:rsidP="00C33B3E">
      <w:pPr>
        <w:spacing w:after="0" w:line="240" w:lineRule="auto"/>
        <w:rPr>
          <w:sz w:val="22"/>
        </w:rPr>
      </w:pPr>
      <w:r>
        <w:rPr>
          <w:sz w:val="22"/>
        </w:rPr>
        <w:t>I</w:t>
      </w:r>
      <w:r w:rsidRPr="00C33B3E">
        <w:rPr>
          <w:sz w:val="22"/>
        </w:rPr>
        <w:t xml:space="preserve">. "Tablaje rústico número catastral SIETE MIL TRESCIENTOS OCHENTA Y TRES "A" de la Localidad de </w:t>
      </w:r>
      <w:r w:rsidRPr="00C33B3E">
        <w:rPr>
          <w:b/>
          <w:sz w:val="22"/>
        </w:rPr>
        <w:t>POXILÁ,</w:t>
      </w:r>
      <w:r w:rsidRPr="00C33B3E">
        <w:rPr>
          <w:sz w:val="22"/>
        </w:rPr>
        <w:t xml:space="preserve"> Municipio de </w:t>
      </w:r>
      <w:r w:rsidRPr="00C33B3E">
        <w:rPr>
          <w:b/>
          <w:sz w:val="22"/>
        </w:rPr>
        <w:t>UMÁN,</w:t>
      </w:r>
      <w:r w:rsidRPr="00C33B3E">
        <w:rPr>
          <w:sz w:val="22"/>
        </w:rPr>
        <w:t xml:space="preserve"> de figura irregular, con </w:t>
      </w:r>
      <w:r w:rsidRPr="00C33B3E">
        <w:rPr>
          <w:b/>
          <w:sz w:val="22"/>
        </w:rPr>
        <w:t>superficie de dieciséis mil trescientos setenta y seis punto noventa y cuatro metros cuadrados,</w:t>
      </w:r>
      <w:r w:rsidRPr="00C33B3E">
        <w:rPr>
          <w:sz w:val="22"/>
        </w:rPr>
        <w:t xml:space="preserve"> que se describe como sigue: partiendo del vértice del ángulo noreste del predio hacia el sur con ligera inclinación al este, mide cuarenta y tres punto setenta y tres metros, dividido en dos segmentos; de este punto hacia el sureste, mide ciento ochenta y cuatro punto cero siete metros; de este punto siempre hacia el sureste, mide cinco punto catorce metros; de este punto hacia el sur, mide ciento cuarenta y dos punto quince metros, dividido en dos segmentos; de este punto hacia el noroeste, mide setenta y cuatro punto ochenta y dos metros; de este punto hacia el norte, mide trescientos treinta y cinco punto cero nueve metros, dividido en siete segmentos; de este punto hacia el noreste, hasta llegar al punto de partida y cerrar el perímetro que se describe, mide cuatro punto noventa y seis metros; colinda: al noroeste, con solar ocho; al noreste, con tablaje siete mil trescientos ochenta y tres;</w:t>
      </w:r>
      <w:r w:rsidR="00FE0837">
        <w:rPr>
          <w:sz w:val="22"/>
        </w:rPr>
        <w:t xml:space="preserve"> </w:t>
      </w:r>
      <w:r w:rsidRPr="00C33B3E">
        <w:rPr>
          <w:sz w:val="22"/>
        </w:rPr>
        <w:lastRenderedPageBreak/>
        <w:t>al este con solares dieciséis y diecinueve; al suroeste, con solar veintiuno y al oeste con solares ocho, doce, quince, diecisiete, dieciocho." Inscrito en el Registro Público de la Propiedad y del Comercio del Instituto de Seguridad Jurídica Patrimonial de Yucatán, el 26 de abril de 2024, bajo el número de inscripción 3475485 y el folio electrónico del predio 1631809.</w:t>
      </w:r>
    </w:p>
    <w:p w14:paraId="58EAE1FA" w14:textId="77777777" w:rsidR="00C33B3E" w:rsidRPr="00C33B3E" w:rsidRDefault="00C33B3E" w:rsidP="00C33B3E">
      <w:pPr>
        <w:spacing w:after="0" w:line="240" w:lineRule="auto"/>
        <w:rPr>
          <w:sz w:val="22"/>
        </w:rPr>
      </w:pPr>
    </w:p>
    <w:p w14:paraId="0ED6ACBE" w14:textId="77777777" w:rsidR="00C33B3E" w:rsidRDefault="00C33B3E" w:rsidP="00C33B3E">
      <w:pPr>
        <w:spacing w:after="0" w:line="240" w:lineRule="auto"/>
        <w:rPr>
          <w:sz w:val="22"/>
        </w:rPr>
      </w:pPr>
      <w:r w:rsidRPr="00C33B3E">
        <w:rPr>
          <w:sz w:val="22"/>
        </w:rPr>
        <w:t xml:space="preserve">II. "Tablaje rústico número catastral SIETE MIL TRESCIENTOS OCHENTA Y CUATRO de la Localidad de </w:t>
      </w:r>
      <w:r w:rsidRPr="00C33B3E">
        <w:rPr>
          <w:b/>
          <w:sz w:val="22"/>
        </w:rPr>
        <w:t xml:space="preserve">POXILÁ, </w:t>
      </w:r>
      <w:r w:rsidRPr="00C33B3E">
        <w:rPr>
          <w:sz w:val="22"/>
        </w:rPr>
        <w:t xml:space="preserve">Municipio de </w:t>
      </w:r>
      <w:r w:rsidRPr="00C33B3E">
        <w:rPr>
          <w:b/>
          <w:sz w:val="22"/>
        </w:rPr>
        <w:t>UMÁN</w:t>
      </w:r>
      <w:r w:rsidRPr="00C33B3E">
        <w:rPr>
          <w:sz w:val="22"/>
        </w:rPr>
        <w:t xml:space="preserve">, de figura irregular, con </w:t>
      </w:r>
      <w:r w:rsidRPr="00C33B3E">
        <w:rPr>
          <w:b/>
          <w:sz w:val="22"/>
        </w:rPr>
        <w:t>superficie de treinta mil doscientos seis punto cero siete metros cuadrados,</w:t>
      </w:r>
      <w:r w:rsidRPr="00C33B3E">
        <w:rPr>
          <w:sz w:val="22"/>
        </w:rPr>
        <w:t xml:space="preserve"> que se describe como sigue: partiendo del vértice del ángulo noroeste del predio hacia el sureste, mide setenta y cuatro punto ochenta y dos metros; de ese punto hacia el sur mide trescientos cincuenta y dos punto cuarenta y cuatro metros; de este punto hacia el suroeste, mide treinta y cinco punto veintinueve metros; de este punto siempre hacia el suroeste, mide ciento cuarenta y seis punto sesenta y ocho metros; de este punto hacia el noreste, mide ochenta y siete punto treinta y siete metros; de este punto hacia el norte, mide ciento treinta y seis punto ochenta y dos metros; de este punto siempre hacia el norte, hasta llegar al punto de partida y cerrar el perímetro que se describe mide trescientos diecisiete punto noventa y dos metros dividido en diez segmentos; colinda: al noreste, con solar nueve; al este, con solar veintidós; al sureste, con tablaje siete mil trescientos ochenta y cuatro A; al oeste con solares veinte, veintitrés, veinticuatro, veinticinco, veintiséis, veintisiete, veintiocho, veintinueve, treinta, treinta y uno, treinta y cuatro." Inscrito en el Registro Público de la Propiedad y del Comercio del Instituto de Seguridad Jurídica Patrimonial de Yucatán, el 26 de abril de 2024, bajo el número de inscripción 3480952 y el folio electrónico del predio 1550822.</w:t>
      </w:r>
    </w:p>
    <w:p w14:paraId="0D8AA3A6" w14:textId="77777777" w:rsidR="00C33B3E" w:rsidRDefault="00C33B3E" w:rsidP="00C33B3E">
      <w:pPr>
        <w:spacing w:after="0" w:line="240" w:lineRule="auto"/>
        <w:rPr>
          <w:sz w:val="22"/>
        </w:rPr>
      </w:pPr>
    </w:p>
    <w:p w14:paraId="1E7B2919" w14:textId="5CADAB1F" w:rsidR="00C33B3E" w:rsidRPr="00C33B3E" w:rsidRDefault="00C33B3E" w:rsidP="00C33B3E">
      <w:pPr>
        <w:spacing w:after="0" w:line="240" w:lineRule="auto"/>
        <w:rPr>
          <w:color w:val="auto"/>
          <w:sz w:val="22"/>
          <w:lang w:val="es-ES"/>
        </w:rPr>
      </w:pPr>
      <w:r w:rsidRPr="00C33B3E">
        <w:rPr>
          <w:sz w:val="22"/>
        </w:rPr>
        <w:t xml:space="preserve">III. "Tablaje rústico número catastral SIETE MIL TRESCIENTOS OCHENTA Y CINCO "A" de la Localidad de </w:t>
      </w:r>
      <w:r w:rsidRPr="00C33B3E">
        <w:rPr>
          <w:b/>
          <w:sz w:val="22"/>
        </w:rPr>
        <w:t xml:space="preserve">POXILÁ, </w:t>
      </w:r>
      <w:r w:rsidRPr="00C33B3E">
        <w:rPr>
          <w:sz w:val="22"/>
        </w:rPr>
        <w:t xml:space="preserve">Municipio de </w:t>
      </w:r>
      <w:r w:rsidRPr="00C33B3E">
        <w:rPr>
          <w:b/>
          <w:sz w:val="22"/>
        </w:rPr>
        <w:t>UMÁN</w:t>
      </w:r>
      <w:r w:rsidRPr="00C33B3E">
        <w:rPr>
          <w:sz w:val="22"/>
        </w:rPr>
        <w:t xml:space="preserve">, de figura irregular, con </w:t>
      </w:r>
      <w:r w:rsidRPr="00C33B3E">
        <w:rPr>
          <w:b/>
          <w:sz w:val="22"/>
        </w:rPr>
        <w:t xml:space="preserve">superficie de tres mil cuatrocientos setenta y cuatro punto diez metros cuadrados, </w:t>
      </w:r>
      <w:r w:rsidRPr="00C33B3E">
        <w:rPr>
          <w:sz w:val="22"/>
        </w:rPr>
        <w:t xml:space="preserve">que se describe como sigue: partiendo del vértice del ángulo noroeste del predio hacia el este, mide cuatro punto treinta y tres metros; de este punto hacia el sur mide ciento treinta y seis punto ochenta y dos metros; de este punto hacia el sur con ligera inclinación al oeste, mide ochenta y siete punto treinta y siete metros; de este punto hacia el suroeste, mide ochenta y seis punto sesenta y cuatro metros; de este punto hacia el noroeste, mide veintidós punto sesenta metros; de este punto hacia el noreste, mide ciento cincuenta y nueve punto treinta y un metros; y de este punto hacia el norte, hasta llegar al punto de partida y cerrar el perímetro que se describe, mide ciento cuarenta y siete punto ochenta metros; colinda: al norte, con solar treinta y uno; al este y sureste, con solar veintiuno; al suroeste y al oeste, con tablaje siete mil trescientos ochenta y cinco." Inscrito en el Registro Público de la Propiedad y del Comercio del Instituto de Seguridad Jurídica Patrimonial de Yucatán, </w:t>
      </w:r>
      <w:r w:rsidRPr="00C33B3E">
        <w:rPr>
          <w:sz w:val="22"/>
        </w:rPr>
        <w:lastRenderedPageBreak/>
        <w:t>el 26 de abril de 2024, bajo el número de inscripción 3474774 y el folio electrónico del predio 1631884.</w:t>
      </w:r>
    </w:p>
    <w:p w14:paraId="4CA987CC" w14:textId="77777777" w:rsidR="00B06A6F" w:rsidRPr="00E647DA" w:rsidRDefault="00B06A6F" w:rsidP="00AF1A26">
      <w:pPr>
        <w:spacing w:after="0" w:line="360" w:lineRule="auto"/>
        <w:ind w:left="0" w:right="62" w:firstLine="0"/>
        <w:rPr>
          <w:color w:val="auto"/>
          <w:szCs w:val="24"/>
          <w:lang w:val="es-ES"/>
        </w:rPr>
      </w:pPr>
    </w:p>
    <w:p w14:paraId="6F15394D" w14:textId="4896C416" w:rsidR="00E73502" w:rsidRPr="00E647DA" w:rsidRDefault="00225406" w:rsidP="00AF1A26">
      <w:pPr>
        <w:autoSpaceDN w:val="0"/>
        <w:adjustRightInd w:val="0"/>
        <w:spacing w:after="0" w:line="360" w:lineRule="auto"/>
        <w:ind w:left="11" w:right="62" w:firstLine="0"/>
        <w:rPr>
          <w:color w:val="auto"/>
          <w:szCs w:val="24"/>
          <w:lang w:val="es-ES"/>
        </w:rPr>
      </w:pPr>
      <w:r w:rsidRPr="00703E44">
        <w:rPr>
          <w:b/>
          <w:color w:val="auto"/>
          <w:szCs w:val="24"/>
          <w:lang w:val="es-ES"/>
        </w:rPr>
        <w:t>TERCERO.</w:t>
      </w:r>
      <w:r w:rsidR="00925F3A" w:rsidRPr="00703E44">
        <w:rPr>
          <w:b/>
          <w:color w:val="auto"/>
          <w:szCs w:val="24"/>
          <w:lang w:val="es-ES"/>
        </w:rPr>
        <w:t xml:space="preserve"> </w:t>
      </w:r>
      <w:r w:rsidR="00E73502" w:rsidRPr="00703E44">
        <w:rPr>
          <w:color w:val="auto"/>
          <w:szCs w:val="24"/>
          <w:lang w:val="es-ES"/>
        </w:rPr>
        <w:t xml:space="preserve">Como se ha mencionado anteriormente, el </w:t>
      </w:r>
      <w:r w:rsidR="003C1891" w:rsidRPr="00703E44">
        <w:rPr>
          <w:color w:val="auto"/>
          <w:szCs w:val="24"/>
          <w:lang w:val="es-ES"/>
        </w:rPr>
        <w:t>1</w:t>
      </w:r>
      <w:r w:rsidR="00703E44" w:rsidRPr="00703E44">
        <w:rPr>
          <w:color w:val="auto"/>
          <w:szCs w:val="24"/>
          <w:lang w:val="es-ES"/>
        </w:rPr>
        <w:t>6</w:t>
      </w:r>
      <w:r w:rsidR="00B06A6F" w:rsidRPr="00703E44">
        <w:rPr>
          <w:color w:val="auto"/>
          <w:szCs w:val="24"/>
          <w:lang w:val="es-ES"/>
        </w:rPr>
        <w:t xml:space="preserve"> </w:t>
      </w:r>
      <w:r w:rsidR="00E73502" w:rsidRPr="00703E44">
        <w:rPr>
          <w:color w:val="auto"/>
          <w:szCs w:val="24"/>
          <w:lang w:val="es-ES"/>
        </w:rPr>
        <w:t xml:space="preserve">de </w:t>
      </w:r>
      <w:r w:rsidR="00B06A6F" w:rsidRPr="00703E44">
        <w:rPr>
          <w:color w:val="auto"/>
          <w:szCs w:val="24"/>
          <w:lang w:val="es-ES"/>
        </w:rPr>
        <w:t xml:space="preserve">agosto </w:t>
      </w:r>
      <w:r w:rsidR="00E73502" w:rsidRPr="00703E44">
        <w:rPr>
          <w:color w:val="auto"/>
          <w:szCs w:val="24"/>
          <w:lang w:val="es-ES"/>
        </w:rPr>
        <w:t xml:space="preserve">del año en curso, se turnó en </w:t>
      </w:r>
      <w:r w:rsidR="001315A1" w:rsidRPr="00703E44">
        <w:rPr>
          <w:color w:val="auto"/>
          <w:szCs w:val="24"/>
          <w:lang w:val="es-ES"/>
        </w:rPr>
        <w:t xml:space="preserve">diputación permanente </w:t>
      </w:r>
      <w:r w:rsidR="00E73502" w:rsidRPr="00703E44">
        <w:rPr>
          <w:color w:val="auto"/>
          <w:szCs w:val="24"/>
          <w:lang w:val="es-ES"/>
        </w:rPr>
        <w:t xml:space="preserve">la referida iniciativa con proyecto de Decreto a esta Comisión Permanente de Presupuesto, Patrimonio Estatal y Municipal, para su estudio, análisis y dictamen respectivo; posteriormente, en sesión de trabajo de fecha </w:t>
      </w:r>
      <w:r w:rsidR="00703E44" w:rsidRPr="00703E44">
        <w:rPr>
          <w:color w:val="auto"/>
          <w:szCs w:val="24"/>
          <w:lang w:val="es-ES"/>
        </w:rPr>
        <w:t xml:space="preserve">19 </w:t>
      </w:r>
      <w:r w:rsidR="00E73502" w:rsidRPr="00703E44">
        <w:rPr>
          <w:color w:val="auto"/>
          <w:szCs w:val="24"/>
          <w:lang w:val="es-ES"/>
        </w:rPr>
        <w:t xml:space="preserve">de </w:t>
      </w:r>
      <w:r w:rsidR="001315A1" w:rsidRPr="00703E44">
        <w:rPr>
          <w:color w:val="auto"/>
          <w:szCs w:val="24"/>
          <w:lang w:val="es-ES"/>
        </w:rPr>
        <w:t xml:space="preserve">agosto </w:t>
      </w:r>
      <w:r w:rsidR="00E73502" w:rsidRPr="00703E44">
        <w:rPr>
          <w:color w:val="auto"/>
          <w:szCs w:val="24"/>
          <w:lang w:val="es-ES"/>
        </w:rPr>
        <w:t xml:space="preserve">de este mismo año fue distribuida la iniciativa en comento a las </w:t>
      </w:r>
      <w:r w:rsidR="00671507" w:rsidRPr="00703E44">
        <w:rPr>
          <w:color w:val="auto"/>
          <w:szCs w:val="24"/>
          <w:lang w:val="es-ES"/>
        </w:rPr>
        <w:t>y los diputados integrantes de e</w:t>
      </w:r>
      <w:r w:rsidR="001315A1" w:rsidRPr="00703E44">
        <w:rPr>
          <w:color w:val="auto"/>
          <w:szCs w:val="24"/>
          <w:lang w:val="es-ES"/>
        </w:rPr>
        <w:t>sta c</w:t>
      </w:r>
      <w:r w:rsidR="00E73502" w:rsidRPr="00703E44">
        <w:rPr>
          <w:color w:val="auto"/>
          <w:szCs w:val="24"/>
          <w:lang w:val="es-ES"/>
        </w:rPr>
        <w:t xml:space="preserve">omisión </w:t>
      </w:r>
      <w:r w:rsidR="001315A1" w:rsidRPr="00703E44">
        <w:rPr>
          <w:color w:val="auto"/>
          <w:szCs w:val="24"/>
          <w:lang w:val="es-ES"/>
        </w:rPr>
        <w:t>p</w:t>
      </w:r>
      <w:r w:rsidR="00E73502" w:rsidRPr="00703E44">
        <w:rPr>
          <w:color w:val="auto"/>
          <w:szCs w:val="24"/>
          <w:lang w:val="es-ES"/>
        </w:rPr>
        <w:t>ermanente.</w:t>
      </w:r>
    </w:p>
    <w:p w14:paraId="1C4422C8" w14:textId="77777777" w:rsidR="00E73502" w:rsidRPr="00E647DA" w:rsidRDefault="00E73502" w:rsidP="00AF1A26">
      <w:pPr>
        <w:autoSpaceDN w:val="0"/>
        <w:adjustRightInd w:val="0"/>
        <w:spacing w:after="0" w:line="360" w:lineRule="auto"/>
        <w:ind w:left="11" w:right="62" w:firstLine="709"/>
        <w:rPr>
          <w:b/>
          <w:color w:val="auto"/>
          <w:szCs w:val="24"/>
          <w:lang w:val="es-ES"/>
        </w:rPr>
      </w:pPr>
    </w:p>
    <w:p w14:paraId="7CF70408" w14:textId="1CBC6A74" w:rsidR="00E73502" w:rsidRPr="00E647DA" w:rsidRDefault="00E73502" w:rsidP="00AF1A26">
      <w:pPr>
        <w:autoSpaceDN w:val="0"/>
        <w:adjustRightInd w:val="0"/>
        <w:spacing w:after="0" w:line="360" w:lineRule="auto"/>
        <w:ind w:left="11" w:right="62" w:firstLine="709"/>
        <w:rPr>
          <w:color w:val="auto"/>
          <w:szCs w:val="24"/>
          <w:lang w:val="es-ES"/>
        </w:rPr>
      </w:pPr>
      <w:r w:rsidRPr="00E647DA">
        <w:rPr>
          <w:color w:val="auto"/>
          <w:szCs w:val="24"/>
          <w:lang w:val="es-ES"/>
        </w:rPr>
        <w:t xml:space="preserve">Con base en los antecedentes antes mencionados, quienes integramos esta </w:t>
      </w:r>
      <w:r w:rsidR="0098443F" w:rsidRPr="00E647DA">
        <w:rPr>
          <w:color w:val="auto"/>
          <w:szCs w:val="24"/>
          <w:lang w:val="es-ES"/>
        </w:rPr>
        <w:t>c</w:t>
      </w:r>
      <w:r w:rsidRPr="00E647DA">
        <w:rPr>
          <w:color w:val="auto"/>
          <w:szCs w:val="24"/>
          <w:lang w:val="es-ES"/>
        </w:rPr>
        <w:t xml:space="preserve">omisión </w:t>
      </w:r>
      <w:r w:rsidR="0098443F" w:rsidRPr="00E647DA">
        <w:rPr>
          <w:color w:val="auto"/>
          <w:szCs w:val="24"/>
          <w:lang w:val="es-ES"/>
        </w:rPr>
        <w:t>p</w:t>
      </w:r>
      <w:r w:rsidRPr="00E647DA">
        <w:rPr>
          <w:color w:val="auto"/>
          <w:szCs w:val="24"/>
          <w:lang w:val="es-ES"/>
        </w:rPr>
        <w:t>ermanente realizamos las siguientes,</w:t>
      </w:r>
    </w:p>
    <w:p w14:paraId="5E92B981" w14:textId="77777777" w:rsidR="00C361B6" w:rsidRPr="00E647DA" w:rsidRDefault="00C361B6" w:rsidP="00AF1A26">
      <w:pPr>
        <w:spacing w:after="0" w:line="360" w:lineRule="auto"/>
        <w:ind w:left="10" w:right="62"/>
        <w:jc w:val="center"/>
        <w:rPr>
          <w:b/>
          <w:color w:val="auto"/>
          <w:szCs w:val="24"/>
          <w:lang w:val="pt-BR"/>
        </w:rPr>
      </w:pPr>
    </w:p>
    <w:p w14:paraId="0AB970EB" w14:textId="61CBB408" w:rsidR="0028596B" w:rsidRPr="00E647DA" w:rsidRDefault="004D055E" w:rsidP="00AF1A26">
      <w:pPr>
        <w:spacing w:after="0" w:line="360" w:lineRule="auto"/>
        <w:ind w:left="10" w:right="62"/>
        <w:jc w:val="center"/>
        <w:rPr>
          <w:b/>
          <w:color w:val="auto"/>
          <w:szCs w:val="24"/>
          <w:lang w:val="pt-BR"/>
        </w:rPr>
      </w:pPr>
      <w:r w:rsidRPr="00E647DA">
        <w:rPr>
          <w:b/>
          <w:color w:val="auto"/>
          <w:szCs w:val="24"/>
          <w:lang w:val="pt-BR"/>
        </w:rPr>
        <w:t>C O N S I D E R A C I O N E S</w:t>
      </w:r>
    </w:p>
    <w:p w14:paraId="072DA018" w14:textId="77777777" w:rsidR="00F14A16" w:rsidRPr="00E647DA" w:rsidRDefault="00F14A16" w:rsidP="00AF1A26">
      <w:pPr>
        <w:spacing w:after="0" w:line="360" w:lineRule="auto"/>
        <w:ind w:left="10" w:right="62"/>
        <w:jc w:val="center"/>
        <w:rPr>
          <w:b/>
          <w:color w:val="auto"/>
          <w:szCs w:val="24"/>
          <w:lang w:val="pt-BR"/>
        </w:rPr>
      </w:pPr>
    </w:p>
    <w:p w14:paraId="3AEC5B7C" w14:textId="77777777" w:rsidR="00DE22D8" w:rsidRPr="00E647DA" w:rsidRDefault="0028596B" w:rsidP="00DE22D8">
      <w:pPr>
        <w:spacing w:after="0" w:line="360" w:lineRule="auto"/>
        <w:ind w:left="11" w:right="62" w:firstLine="0"/>
        <w:rPr>
          <w:iCs/>
          <w:color w:val="auto"/>
          <w:szCs w:val="24"/>
          <w:lang w:val="es-ES"/>
        </w:rPr>
      </w:pPr>
      <w:r w:rsidRPr="00E647DA">
        <w:rPr>
          <w:b/>
          <w:color w:val="auto"/>
          <w:szCs w:val="24"/>
        </w:rPr>
        <w:t xml:space="preserve">PRIMERA. </w:t>
      </w:r>
      <w:r w:rsidR="00DE22D8" w:rsidRPr="00E647DA">
        <w:rPr>
          <w:bCs/>
          <w:iCs/>
          <w:color w:val="auto"/>
          <w:szCs w:val="24"/>
          <w:lang w:val="es-ES"/>
        </w:rPr>
        <w:t xml:space="preserve">La iniciativa en </w:t>
      </w:r>
      <w:proofErr w:type="gramStart"/>
      <w:r w:rsidR="00DE22D8" w:rsidRPr="00E647DA">
        <w:rPr>
          <w:bCs/>
          <w:iCs/>
          <w:color w:val="auto"/>
          <w:szCs w:val="24"/>
          <w:lang w:val="es-ES"/>
        </w:rPr>
        <w:t>estudio,</w:t>
      </w:r>
      <w:proofErr w:type="gramEnd"/>
      <w:r w:rsidR="00DE22D8" w:rsidRPr="00E647DA">
        <w:rPr>
          <w:bCs/>
          <w:iCs/>
          <w:color w:val="auto"/>
          <w:szCs w:val="24"/>
          <w:lang w:val="es-ES"/>
        </w:rPr>
        <w:t xml:space="preserve"> encuentra sustento normativo </w:t>
      </w:r>
      <w:r w:rsidR="00DE22D8" w:rsidRPr="00E647DA">
        <w:rPr>
          <w:iCs/>
          <w:color w:val="auto"/>
          <w:szCs w:val="24"/>
          <w:lang w:val="es-ES"/>
        </w:rPr>
        <w:t xml:space="preserve">en lo dispuesto </w:t>
      </w:r>
      <w:r w:rsidR="00DE22D8">
        <w:rPr>
          <w:iCs/>
          <w:color w:val="auto"/>
          <w:szCs w:val="24"/>
          <w:lang w:val="es-ES"/>
        </w:rPr>
        <w:t xml:space="preserve">en el artículo 35, fracción II, </w:t>
      </w:r>
      <w:r w:rsidR="00DE22D8" w:rsidRPr="00E647DA">
        <w:rPr>
          <w:color w:val="auto"/>
          <w:szCs w:val="24"/>
        </w:rPr>
        <w:t xml:space="preserve">de la Constitución Política del Estado de Yucatán, </w:t>
      </w:r>
      <w:r w:rsidR="00DE22D8" w:rsidRPr="00E647DA">
        <w:rPr>
          <w:iCs/>
          <w:color w:val="auto"/>
          <w:szCs w:val="24"/>
          <w:lang w:val="es-ES"/>
        </w:rPr>
        <w:t xml:space="preserve">toda vez que dicha disposición faculta al Gobernador del Estado para iniciar leyes y decretos. </w:t>
      </w:r>
    </w:p>
    <w:p w14:paraId="187E8049" w14:textId="77777777" w:rsidR="00DE22D8" w:rsidRPr="00E647DA" w:rsidRDefault="00DE22D8" w:rsidP="00DE22D8">
      <w:pPr>
        <w:spacing w:after="0" w:line="360" w:lineRule="auto"/>
        <w:ind w:left="11" w:right="62" w:firstLine="698"/>
        <w:rPr>
          <w:iCs/>
          <w:color w:val="auto"/>
          <w:szCs w:val="24"/>
          <w:lang w:val="es-ES"/>
        </w:rPr>
      </w:pPr>
    </w:p>
    <w:p w14:paraId="480C3B00" w14:textId="77777777" w:rsidR="00DE22D8" w:rsidRPr="00E647DA" w:rsidRDefault="00DE22D8" w:rsidP="00DE22D8">
      <w:pPr>
        <w:spacing w:after="0" w:line="360" w:lineRule="auto"/>
        <w:ind w:left="10" w:right="62" w:firstLine="698"/>
        <w:rPr>
          <w:iCs/>
          <w:color w:val="auto"/>
          <w:szCs w:val="24"/>
          <w:lang w:val="es-ES"/>
        </w:rPr>
      </w:pPr>
      <w:r w:rsidRPr="00E647DA">
        <w:rPr>
          <w:iCs/>
          <w:color w:val="auto"/>
          <w:szCs w:val="24"/>
          <w:lang w:val="es-ES"/>
        </w:rPr>
        <w:t>Asimismo, de conformidad con el artículo 43, fracción IV, inciso d), de la Ley de Gobierno del Poder Legislativo del Estado de Yucatán, esta Comisión Permanente de Presupuesto, Patrimonio Estatal y Municipal, tiene facultad para conocer de los temas relacionados con la legislación patrimonial del Estado, en lo referente a solicitudes que afecten el patrimonio de la entidad.</w:t>
      </w:r>
    </w:p>
    <w:p w14:paraId="1840379C" w14:textId="77777777" w:rsidR="00DE22D8" w:rsidRDefault="00DE22D8" w:rsidP="00AB4115">
      <w:pPr>
        <w:autoSpaceDE w:val="0"/>
        <w:autoSpaceDN w:val="0"/>
        <w:adjustRightInd w:val="0"/>
        <w:spacing w:after="0" w:line="360" w:lineRule="auto"/>
        <w:ind w:left="0" w:right="-6" w:firstLine="0"/>
        <w:rPr>
          <w:b/>
          <w:iCs/>
          <w:color w:val="auto"/>
          <w:szCs w:val="24"/>
        </w:rPr>
      </w:pPr>
    </w:p>
    <w:p w14:paraId="0C5F04AC" w14:textId="4D9A7022" w:rsidR="00AB4115" w:rsidRPr="00E647DA" w:rsidRDefault="009A64A3" w:rsidP="00AB4115">
      <w:pPr>
        <w:autoSpaceDE w:val="0"/>
        <w:autoSpaceDN w:val="0"/>
        <w:adjustRightInd w:val="0"/>
        <w:spacing w:after="0" w:line="360" w:lineRule="auto"/>
        <w:ind w:left="0" w:right="-6" w:firstLine="0"/>
        <w:rPr>
          <w:color w:val="auto"/>
          <w:szCs w:val="24"/>
        </w:rPr>
      </w:pPr>
      <w:r w:rsidRPr="00E647DA">
        <w:rPr>
          <w:b/>
          <w:iCs/>
          <w:color w:val="auto"/>
          <w:szCs w:val="24"/>
        </w:rPr>
        <w:lastRenderedPageBreak/>
        <w:t>SEGUNDA.</w:t>
      </w:r>
      <w:r w:rsidR="00671B85" w:rsidRPr="00E647DA">
        <w:rPr>
          <w:rFonts w:eastAsia="Times New Roman"/>
          <w:color w:val="auto"/>
          <w:szCs w:val="24"/>
          <w:lang w:val="es-ES" w:eastAsia="es-ES"/>
        </w:rPr>
        <w:t xml:space="preserve">  </w:t>
      </w:r>
      <w:r w:rsidR="003970FD" w:rsidRPr="00E647DA">
        <w:rPr>
          <w:rFonts w:eastAsia="Times New Roman"/>
          <w:color w:val="auto"/>
          <w:szCs w:val="24"/>
          <w:lang w:val="es-ES" w:eastAsia="es-ES"/>
        </w:rPr>
        <w:t>C</w:t>
      </w:r>
      <w:r w:rsidR="00671B85" w:rsidRPr="00E647DA">
        <w:rPr>
          <w:rFonts w:eastAsia="Times New Roman"/>
          <w:color w:val="auto"/>
          <w:szCs w:val="24"/>
          <w:lang w:val="es-ES" w:eastAsia="es-ES"/>
        </w:rPr>
        <w:t>on la iniciativa, el Poder Ejecutivo del E</w:t>
      </w:r>
      <w:r w:rsidR="000116E1" w:rsidRPr="00E647DA">
        <w:rPr>
          <w:rFonts w:eastAsia="Times New Roman"/>
          <w:color w:val="auto"/>
          <w:szCs w:val="24"/>
          <w:lang w:val="es-ES" w:eastAsia="es-ES"/>
        </w:rPr>
        <w:t>stado solicita a este Congreso E</w:t>
      </w:r>
      <w:r w:rsidR="00671B85" w:rsidRPr="00E647DA">
        <w:rPr>
          <w:rFonts w:eastAsia="Times New Roman"/>
          <w:color w:val="auto"/>
          <w:szCs w:val="24"/>
          <w:lang w:val="es-ES" w:eastAsia="es-ES"/>
        </w:rPr>
        <w:t xml:space="preserve">statal </w:t>
      </w:r>
      <w:r w:rsidR="00F3452F" w:rsidRPr="00E647DA">
        <w:rPr>
          <w:rFonts w:eastAsia="Times New Roman"/>
          <w:color w:val="auto"/>
          <w:szCs w:val="24"/>
          <w:lang w:val="es-ES" w:eastAsia="es-ES"/>
        </w:rPr>
        <w:t xml:space="preserve">la autorización de la donación de </w:t>
      </w:r>
      <w:r w:rsidR="004B162B">
        <w:rPr>
          <w:rFonts w:eastAsia="Times New Roman"/>
          <w:color w:val="auto"/>
          <w:szCs w:val="24"/>
          <w:lang w:val="es-ES" w:eastAsia="es-ES"/>
        </w:rPr>
        <w:t xml:space="preserve">tres </w:t>
      </w:r>
      <w:r w:rsidR="00F3452F" w:rsidRPr="00E647DA">
        <w:rPr>
          <w:rFonts w:eastAsia="Times New Roman"/>
          <w:color w:val="auto"/>
          <w:szCs w:val="24"/>
          <w:lang w:val="es-ES" w:eastAsia="es-ES"/>
        </w:rPr>
        <w:t>bien</w:t>
      </w:r>
      <w:r w:rsidR="004B162B">
        <w:rPr>
          <w:rFonts w:eastAsia="Times New Roman"/>
          <w:color w:val="auto"/>
          <w:szCs w:val="24"/>
          <w:lang w:val="es-ES" w:eastAsia="es-ES"/>
        </w:rPr>
        <w:t>es</w:t>
      </w:r>
      <w:r w:rsidR="00A76C4C" w:rsidRPr="00E647DA">
        <w:rPr>
          <w:rFonts w:eastAsia="Times New Roman"/>
          <w:color w:val="auto"/>
          <w:szCs w:val="24"/>
          <w:lang w:val="es-ES" w:eastAsia="es-ES"/>
        </w:rPr>
        <w:t xml:space="preserve"> inmueble</w:t>
      </w:r>
      <w:r w:rsidR="004B162B">
        <w:rPr>
          <w:rFonts w:eastAsia="Times New Roman"/>
          <w:color w:val="auto"/>
          <w:szCs w:val="24"/>
          <w:lang w:val="es-ES" w:eastAsia="es-ES"/>
        </w:rPr>
        <w:t>s</w:t>
      </w:r>
      <w:r w:rsidR="00A76C4C" w:rsidRPr="00E647DA">
        <w:rPr>
          <w:rFonts w:eastAsia="Times New Roman"/>
          <w:color w:val="auto"/>
          <w:szCs w:val="24"/>
          <w:lang w:val="es-ES" w:eastAsia="es-ES"/>
        </w:rPr>
        <w:t xml:space="preserve"> </w:t>
      </w:r>
      <w:r w:rsidR="008353C7" w:rsidRPr="00E647DA">
        <w:rPr>
          <w:color w:val="auto"/>
          <w:szCs w:val="24"/>
        </w:rPr>
        <w:t>a favor de la empresa de participación estatal mayoritaria denominada Tren Maya, S. A. de C. V.</w:t>
      </w:r>
      <w:r w:rsidR="00F3452F" w:rsidRPr="00E647DA">
        <w:rPr>
          <w:rFonts w:eastAsia="Times New Roman"/>
          <w:color w:val="auto"/>
          <w:szCs w:val="24"/>
          <w:lang w:val="es-ES" w:eastAsia="es-ES"/>
        </w:rPr>
        <w:t xml:space="preserve">, a efecto de </w:t>
      </w:r>
      <w:r w:rsidR="00015D29" w:rsidRPr="00E647DA">
        <w:rPr>
          <w:color w:val="auto"/>
          <w:szCs w:val="24"/>
        </w:rPr>
        <w:t>brindarle la certeza jurídica necesaria para que continúe desarrollando el Proyecto Tren Maya, el cual impulsará el crecimiento económico de</w:t>
      </w:r>
      <w:r w:rsidR="00896F68" w:rsidRPr="00E647DA">
        <w:rPr>
          <w:color w:val="auto"/>
          <w:szCs w:val="24"/>
        </w:rPr>
        <w:t>l E</w:t>
      </w:r>
      <w:r w:rsidR="00015D29" w:rsidRPr="00E647DA">
        <w:rPr>
          <w:color w:val="auto"/>
          <w:szCs w:val="24"/>
        </w:rPr>
        <w:t xml:space="preserve">stado y de la región sureste del país, </w:t>
      </w:r>
      <w:r w:rsidR="00AB4115" w:rsidRPr="00E647DA">
        <w:rPr>
          <w:color w:val="auto"/>
          <w:szCs w:val="24"/>
        </w:rPr>
        <w:t xml:space="preserve">ya que con </w:t>
      </w:r>
      <w:r w:rsidR="004B162B">
        <w:rPr>
          <w:color w:val="auto"/>
          <w:szCs w:val="24"/>
        </w:rPr>
        <w:t xml:space="preserve">los </w:t>
      </w:r>
      <w:r w:rsidR="00AB4115" w:rsidRPr="00E647DA">
        <w:rPr>
          <w:color w:val="auto"/>
          <w:szCs w:val="24"/>
        </w:rPr>
        <w:t>inmueble</w:t>
      </w:r>
      <w:r w:rsidR="004B162B">
        <w:rPr>
          <w:color w:val="auto"/>
          <w:szCs w:val="24"/>
        </w:rPr>
        <w:t>s</w:t>
      </w:r>
      <w:r w:rsidR="00AB4115" w:rsidRPr="00E647DA">
        <w:rPr>
          <w:color w:val="auto"/>
          <w:szCs w:val="24"/>
        </w:rPr>
        <w:t xml:space="preserve"> que se pretende</w:t>
      </w:r>
      <w:r w:rsidR="004B162B">
        <w:rPr>
          <w:color w:val="auto"/>
          <w:szCs w:val="24"/>
        </w:rPr>
        <w:t>n</w:t>
      </w:r>
      <w:r w:rsidR="00AB4115" w:rsidRPr="00E647DA">
        <w:rPr>
          <w:color w:val="auto"/>
          <w:szCs w:val="24"/>
        </w:rPr>
        <w:t xml:space="preserve"> donar será</w:t>
      </w:r>
      <w:r w:rsidR="004B162B">
        <w:rPr>
          <w:color w:val="auto"/>
          <w:szCs w:val="24"/>
        </w:rPr>
        <w:t>n</w:t>
      </w:r>
      <w:r w:rsidR="00AB4115" w:rsidRPr="00E647DA">
        <w:rPr>
          <w:color w:val="auto"/>
          <w:szCs w:val="24"/>
        </w:rPr>
        <w:t xml:space="preserve"> utilizado</w:t>
      </w:r>
      <w:r w:rsidR="004B162B">
        <w:rPr>
          <w:color w:val="auto"/>
          <w:szCs w:val="24"/>
        </w:rPr>
        <w:t>s</w:t>
      </w:r>
      <w:r w:rsidR="00AB4115" w:rsidRPr="00E647DA">
        <w:rPr>
          <w:color w:val="auto"/>
          <w:szCs w:val="24"/>
        </w:rPr>
        <w:t xml:space="preserve"> </w:t>
      </w:r>
      <w:r w:rsidR="004B162B">
        <w:rPr>
          <w:color w:val="auto"/>
          <w:szCs w:val="24"/>
        </w:rPr>
        <w:t>para un servicio público</w:t>
      </w:r>
      <w:r w:rsidR="00AB4115" w:rsidRPr="00E647DA">
        <w:rPr>
          <w:color w:val="auto"/>
          <w:szCs w:val="24"/>
        </w:rPr>
        <w:t>.</w:t>
      </w:r>
    </w:p>
    <w:p w14:paraId="00AD1DDB" w14:textId="77777777" w:rsidR="00AB4115" w:rsidRPr="00E647DA" w:rsidRDefault="00AB4115" w:rsidP="00AF1A26">
      <w:pPr>
        <w:autoSpaceDE w:val="0"/>
        <w:autoSpaceDN w:val="0"/>
        <w:adjustRightInd w:val="0"/>
        <w:spacing w:after="0" w:line="360" w:lineRule="auto"/>
        <w:ind w:left="0" w:right="-6" w:firstLine="0"/>
        <w:rPr>
          <w:color w:val="auto"/>
          <w:szCs w:val="24"/>
        </w:rPr>
      </w:pPr>
    </w:p>
    <w:p w14:paraId="1F95AA1F" w14:textId="4F12CF3C" w:rsidR="00896F68" w:rsidRPr="00E647DA" w:rsidRDefault="00B33BDD" w:rsidP="00AF1A26">
      <w:pPr>
        <w:autoSpaceDE w:val="0"/>
        <w:autoSpaceDN w:val="0"/>
        <w:adjustRightInd w:val="0"/>
        <w:spacing w:after="0" w:line="360" w:lineRule="auto"/>
        <w:ind w:left="0" w:right="-6" w:firstLine="708"/>
        <w:rPr>
          <w:color w:val="auto"/>
          <w:szCs w:val="24"/>
        </w:rPr>
      </w:pPr>
      <w:proofErr w:type="gramStart"/>
      <w:r w:rsidRPr="00E647DA">
        <w:rPr>
          <w:color w:val="auto"/>
          <w:szCs w:val="24"/>
        </w:rPr>
        <w:t>Además</w:t>
      </w:r>
      <w:proofErr w:type="gramEnd"/>
      <w:r w:rsidRPr="00E647DA">
        <w:rPr>
          <w:color w:val="auto"/>
          <w:szCs w:val="24"/>
        </w:rPr>
        <w:t xml:space="preserve"> que con esta acción también se </w:t>
      </w:r>
      <w:r w:rsidR="00896F68" w:rsidRPr="00E647DA">
        <w:rPr>
          <w:color w:val="auto"/>
          <w:szCs w:val="24"/>
        </w:rPr>
        <w:t>contribuirá a garantizar el derecho a la movilidad, consagrado en la Constitución Política de los Estados Unidos Mexicanos y a fortalecer el papel del Estado como rector del desarrollo del servicio ferroviario, para el beneficio de la Nación.</w:t>
      </w:r>
    </w:p>
    <w:p w14:paraId="09D398BD" w14:textId="77777777" w:rsidR="007D7FCC" w:rsidRPr="00E647DA" w:rsidRDefault="007D7FCC" w:rsidP="00AF1A26">
      <w:pPr>
        <w:autoSpaceDE w:val="0"/>
        <w:autoSpaceDN w:val="0"/>
        <w:adjustRightInd w:val="0"/>
        <w:spacing w:after="0" w:line="360" w:lineRule="auto"/>
        <w:ind w:left="0" w:right="-6" w:firstLine="708"/>
        <w:rPr>
          <w:color w:val="auto"/>
          <w:szCs w:val="24"/>
        </w:rPr>
      </w:pPr>
    </w:p>
    <w:p w14:paraId="2CBF589B" w14:textId="521CFD87" w:rsidR="00F51FD9" w:rsidRPr="00E647DA" w:rsidRDefault="007D7FCC" w:rsidP="00AF1A26">
      <w:pPr>
        <w:autoSpaceDE w:val="0"/>
        <w:autoSpaceDN w:val="0"/>
        <w:adjustRightInd w:val="0"/>
        <w:spacing w:after="0" w:line="360" w:lineRule="auto"/>
        <w:ind w:left="0" w:right="-6" w:firstLine="708"/>
        <w:rPr>
          <w:rFonts w:eastAsia="Times New Roman"/>
          <w:color w:val="auto"/>
          <w:szCs w:val="24"/>
        </w:rPr>
      </w:pPr>
      <w:r w:rsidRPr="00E647DA">
        <w:rPr>
          <w:color w:val="auto"/>
          <w:szCs w:val="24"/>
        </w:rPr>
        <w:t>Por lo que, la donación</w:t>
      </w:r>
      <w:r w:rsidR="00356C7D">
        <w:rPr>
          <w:color w:val="auto"/>
          <w:szCs w:val="24"/>
        </w:rPr>
        <w:t xml:space="preserve"> de tres bienes inmuebles</w:t>
      </w:r>
      <w:r w:rsidRPr="00E647DA">
        <w:rPr>
          <w:color w:val="auto"/>
          <w:szCs w:val="24"/>
        </w:rPr>
        <w:t xml:space="preserve"> que se pretende es afecto de brindar certeza jurídica necesaria para que se continúe desarr</w:t>
      </w:r>
      <w:r w:rsidR="00BE7212" w:rsidRPr="00E647DA">
        <w:rPr>
          <w:color w:val="auto"/>
          <w:szCs w:val="24"/>
        </w:rPr>
        <w:t>ollando del Proyecto Tren Maya.</w:t>
      </w:r>
      <w:r w:rsidR="00E83C8A" w:rsidRPr="00E647DA">
        <w:rPr>
          <w:color w:val="auto"/>
          <w:szCs w:val="24"/>
        </w:rPr>
        <w:t xml:space="preserve"> </w:t>
      </w:r>
      <w:r w:rsidR="00A0034D" w:rsidRPr="00E647DA">
        <w:rPr>
          <w:color w:val="auto"/>
          <w:szCs w:val="24"/>
        </w:rPr>
        <w:t xml:space="preserve">Dicho proyecto, se presenta como uno </w:t>
      </w:r>
      <w:r w:rsidR="00C871FB" w:rsidRPr="00E647DA">
        <w:rPr>
          <w:color w:val="auto"/>
          <w:szCs w:val="24"/>
        </w:rPr>
        <w:t xml:space="preserve">de los </w:t>
      </w:r>
      <w:r w:rsidR="00A0034D" w:rsidRPr="00E647DA">
        <w:rPr>
          <w:rFonts w:eastAsia="Times New Roman"/>
          <w:color w:val="auto"/>
          <w:szCs w:val="24"/>
        </w:rPr>
        <w:t>más importantes de infraestructura, desa</w:t>
      </w:r>
      <w:r w:rsidR="00D83D82" w:rsidRPr="00E647DA">
        <w:rPr>
          <w:rFonts w:eastAsia="Times New Roman"/>
          <w:color w:val="auto"/>
          <w:szCs w:val="24"/>
        </w:rPr>
        <w:t xml:space="preserve">rrollo socioeconómico y turismo, </w:t>
      </w:r>
      <w:r w:rsidR="00A0034D" w:rsidRPr="00E647DA">
        <w:rPr>
          <w:rFonts w:eastAsia="Times New Roman"/>
          <w:color w:val="auto"/>
          <w:szCs w:val="24"/>
        </w:rPr>
        <w:t>el cual está orientado a incrementar la derrama económica del turismo, crear empleos, impulsar el desarrollo sostenible, y propiciar el ordena</w:t>
      </w:r>
      <w:r w:rsidR="00F51FD9" w:rsidRPr="00E647DA">
        <w:rPr>
          <w:rFonts w:eastAsia="Times New Roman"/>
          <w:color w:val="auto"/>
          <w:szCs w:val="24"/>
        </w:rPr>
        <w:t>miento territorial de la región,</w:t>
      </w:r>
      <w:r w:rsidR="00A0034D" w:rsidRPr="00E647DA">
        <w:rPr>
          <w:rFonts w:eastAsia="Times New Roman"/>
          <w:color w:val="auto"/>
          <w:szCs w:val="24"/>
        </w:rPr>
        <w:t> </w:t>
      </w:r>
      <w:r w:rsidR="00F51FD9" w:rsidRPr="00E647DA">
        <w:rPr>
          <w:rFonts w:eastAsia="Times New Roman"/>
          <w:color w:val="auto"/>
          <w:szCs w:val="24"/>
        </w:rPr>
        <w:t xml:space="preserve">por lo que </w:t>
      </w:r>
      <w:r w:rsidR="00A0034D" w:rsidRPr="00E647DA">
        <w:rPr>
          <w:rFonts w:eastAsia="Times New Roman"/>
          <w:color w:val="auto"/>
          <w:szCs w:val="24"/>
        </w:rPr>
        <w:t>representará un motor de crecimient</w:t>
      </w:r>
      <w:r w:rsidR="00A165CD" w:rsidRPr="00E647DA">
        <w:rPr>
          <w:rFonts w:eastAsia="Times New Roman"/>
          <w:color w:val="auto"/>
          <w:szCs w:val="24"/>
        </w:rPr>
        <w:t>o, desarrollo y competitividad en el Estado</w:t>
      </w:r>
      <w:r w:rsidR="00F51FD9" w:rsidRPr="00E647DA">
        <w:rPr>
          <w:rFonts w:eastAsia="Times New Roman"/>
          <w:color w:val="auto"/>
          <w:szCs w:val="24"/>
        </w:rPr>
        <w:t>.</w:t>
      </w:r>
    </w:p>
    <w:p w14:paraId="5607B419" w14:textId="77777777" w:rsidR="00D20E74" w:rsidRDefault="00D20E74" w:rsidP="0093477F">
      <w:pPr>
        <w:autoSpaceDE w:val="0"/>
        <w:autoSpaceDN w:val="0"/>
        <w:adjustRightInd w:val="0"/>
        <w:spacing w:after="0" w:line="360" w:lineRule="auto"/>
        <w:ind w:left="0" w:right="-6" w:firstLine="709"/>
        <w:rPr>
          <w:rFonts w:eastAsia="Times New Roman"/>
          <w:color w:val="auto"/>
          <w:szCs w:val="24"/>
        </w:rPr>
      </w:pPr>
    </w:p>
    <w:p w14:paraId="39BDFCD2" w14:textId="21AEE0B0" w:rsidR="00C74786" w:rsidRPr="00E647DA" w:rsidRDefault="00F51FD9" w:rsidP="0093477F">
      <w:pPr>
        <w:autoSpaceDE w:val="0"/>
        <w:autoSpaceDN w:val="0"/>
        <w:adjustRightInd w:val="0"/>
        <w:spacing w:after="0" w:line="360" w:lineRule="auto"/>
        <w:ind w:left="0" w:right="-6" w:firstLine="709"/>
        <w:rPr>
          <w:color w:val="auto"/>
          <w:szCs w:val="24"/>
        </w:rPr>
      </w:pPr>
      <w:r w:rsidRPr="00E647DA">
        <w:rPr>
          <w:rFonts w:eastAsia="Times New Roman"/>
          <w:color w:val="auto"/>
          <w:szCs w:val="24"/>
        </w:rPr>
        <w:t>Es preciso mencionar, que la construcción, administración, operación y funcionamiento del Tren Ma</w:t>
      </w:r>
      <w:r w:rsidR="000D0556" w:rsidRPr="00E647DA">
        <w:rPr>
          <w:rFonts w:eastAsia="Times New Roman"/>
          <w:color w:val="auto"/>
          <w:szCs w:val="24"/>
        </w:rPr>
        <w:t xml:space="preserve">ya, se previó que será realizado </w:t>
      </w:r>
      <w:r w:rsidR="00A0034D" w:rsidRPr="00E647DA">
        <w:rPr>
          <w:rFonts w:eastAsia="Times New Roman"/>
          <w:color w:val="auto"/>
          <w:szCs w:val="24"/>
        </w:rPr>
        <w:t xml:space="preserve">a través de una Empresa de Participación Estatal Mayoritaria, denominada "Tren Maya, S.A. de C.V.", </w:t>
      </w:r>
      <w:r w:rsidR="009624BB" w:rsidRPr="00E647DA">
        <w:rPr>
          <w:rFonts w:eastAsia="Times New Roman"/>
          <w:color w:val="auto"/>
          <w:szCs w:val="24"/>
        </w:rPr>
        <w:t xml:space="preserve">la cual </w:t>
      </w:r>
      <w:r w:rsidR="001B5FD8" w:rsidRPr="00E647DA">
        <w:rPr>
          <w:rFonts w:eastAsia="Times New Roman"/>
          <w:color w:val="auto"/>
          <w:szCs w:val="24"/>
        </w:rPr>
        <w:t xml:space="preserve">mediante decreto publicado el </w:t>
      </w:r>
      <w:r w:rsidR="001B5FD8" w:rsidRPr="00E647DA">
        <w:rPr>
          <w:color w:val="auto"/>
          <w:szCs w:val="24"/>
        </w:rPr>
        <w:t xml:space="preserve">13 de abril de 2022, en el Diario Oficial de la </w:t>
      </w:r>
      <w:r w:rsidR="001B5FD8" w:rsidRPr="00E647DA">
        <w:rPr>
          <w:color w:val="auto"/>
          <w:szCs w:val="24"/>
        </w:rPr>
        <w:lastRenderedPageBreak/>
        <w:t xml:space="preserve">Federación, se autorizó la constitución de la empresa de participación estatal mayoritaria denominada Tren Maya, S. A. de C. V., agrupada en el sector coordinado por la Secretaría de la Defensa Nacional, para llevar a cabo todas las acciones necesarias para administrar, operar, explotar y construir </w:t>
      </w:r>
      <w:r w:rsidR="00E63473" w:rsidRPr="00E647DA">
        <w:rPr>
          <w:color w:val="auto"/>
          <w:szCs w:val="24"/>
        </w:rPr>
        <w:t>dicho p</w:t>
      </w:r>
      <w:r w:rsidR="001B5FD8" w:rsidRPr="00E647DA">
        <w:rPr>
          <w:color w:val="auto"/>
          <w:szCs w:val="24"/>
        </w:rPr>
        <w:t xml:space="preserve">royecto; </w:t>
      </w:r>
      <w:r w:rsidR="00E63473" w:rsidRPr="00E647DA">
        <w:rPr>
          <w:color w:val="auto"/>
          <w:szCs w:val="24"/>
        </w:rPr>
        <w:t xml:space="preserve">así como </w:t>
      </w:r>
      <w:r w:rsidR="001B5FD8" w:rsidRPr="00E647DA">
        <w:rPr>
          <w:color w:val="auto"/>
          <w:szCs w:val="24"/>
        </w:rPr>
        <w:t xml:space="preserve">prestar los servicios ferroviarios, complementarios y comerciales, por sí o por conducto de diversas figuras jurídicas de derecho público y privado, </w:t>
      </w:r>
      <w:r w:rsidR="00E63473" w:rsidRPr="00E647DA">
        <w:rPr>
          <w:color w:val="auto"/>
          <w:szCs w:val="24"/>
        </w:rPr>
        <w:t xml:space="preserve">y </w:t>
      </w:r>
      <w:r w:rsidR="001B5FD8" w:rsidRPr="00E647DA">
        <w:rPr>
          <w:color w:val="auto"/>
          <w:szCs w:val="24"/>
        </w:rPr>
        <w:t>obtener, bajo cualquier título, concesiones, permisos, licencias y autorizaciones, y, en general, ejecutar todos los actos necesarios para llevar a cabo su objeto social, de conformidad con sus estatutos sociales y las demás disposiciones aplicables.</w:t>
      </w:r>
    </w:p>
    <w:p w14:paraId="29F35C28" w14:textId="77777777" w:rsidR="00C74786" w:rsidRPr="00E647DA" w:rsidRDefault="00C74786" w:rsidP="0093477F">
      <w:pPr>
        <w:autoSpaceDE w:val="0"/>
        <w:autoSpaceDN w:val="0"/>
        <w:adjustRightInd w:val="0"/>
        <w:spacing w:after="0" w:line="360" w:lineRule="auto"/>
        <w:ind w:left="0" w:right="-6" w:firstLine="709"/>
        <w:rPr>
          <w:color w:val="auto"/>
          <w:szCs w:val="24"/>
        </w:rPr>
      </w:pPr>
    </w:p>
    <w:p w14:paraId="2E454E00" w14:textId="5C48EF41" w:rsidR="00883B38" w:rsidRPr="00E647DA" w:rsidRDefault="00883B38" w:rsidP="00883B38">
      <w:pPr>
        <w:autoSpaceDE w:val="0"/>
        <w:autoSpaceDN w:val="0"/>
        <w:adjustRightInd w:val="0"/>
        <w:spacing w:after="0" w:line="360" w:lineRule="auto"/>
        <w:ind w:left="0" w:right="-6" w:firstLine="709"/>
        <w:rPr>
          <w:color w:val="auto"/>
          <w:szCs w:val="24"/>
        </w:rPr>
      </w:pPr>
      <w:r w:rsidRPr="00E647DA">
        <w:rPr>
          <w:color w:val="auto"/>
          <w:szCs w:val="24"/>
        </w:rPr>
        <w:t>En es</w:t>
      </w:r>
      <w:r w:rsidR="001B5FD8" w:rsidRPr="00E647DA">
        <w:rPr>
          <w:color w:val="auto"/>
          <w:szCs w:val="24"/>
        </w:rPr>
        <w:t xml:space="preserve">e tenor, Tren Maya S. A. de C. V., es constituida en términos del instrumento notarial número veinte de fecha 3 de junio de 2022, pasado ante la fe de la titular de la Notaría Pública número 153, Claudia Gabriela </w:t>
      </w:r>
      <w:proofErr w:type="spellStart"/>
      <w:r w:rsidR="001B5FD8" w:rsidRPr="00E647DA">
        <w:rPr>
          <w:color w:val="auto"/>
          <w:szCs w:val="24"/>
        </w:rPr>
        <w:t>Francoz</w:t>
      </w:r>
      <w:proofErr w:type="spellEnd"/>
      <w:r w:rsidR="001B5FD8" w:rsidRPr="00E647DA">
        <w:rPr>
          <w:color w:val="auto"/>
          <w:szCs w:val="24"/>
        </w:rPr>
        <w:t xml:space="preserve"> Garate, del Municipio de Naucalpan de Juárez, del Estado de México, registrado bajo el folio mercantil electrónico N.2022048124; </w:t>
      </w:r>
      <w:r w:rsidR="009815A8" w:rsidRPr="00E647DA">
        <w:rPr>
          <w:color w:val="auto"/>
          <w:szCs w:val="24"/>
        </w:rPr>
        <w:t xml:space="preserve">poniendo como </w:t>
      </w:r>
      <w:r w:rsidR="001B5FD8" w:rsidRPr="00E647DA">
        <w:rPr>
          <w:color w:val="auto"/>
          <w:szCs w:val="24"/>
        </w:rPr>
        <w:t>objeto social, realizar todas las acciones, estudios, proyectos, construcciones, adquisiciones, obras complementarias, sociales y de desarrollo inmobiliario que sean necesarias para la construcción del sistema ferroviario relacionado con el Tren Maya y los que se lleguen a crear en el territorio nacional para el desarrollo regional, incluyendo todas aquellas actividades relacionadas con la adquisición de bienes por cualquier título, propiedad privada o cualquier modalidad de tenencia de la tierra.</w:t>
      </w:r>
    </w:p>
    <w:p w14:paraId="04878564" w14:textId="77777777" w:rsidR="00883B38" w:rsidRPr="00E647DA" w:rsidRDefault="00883B38" w:rsidP="00883B38">
      <w:pPr>
        <w:autoSpaceDE w:val="0"/>
        <w:autoSpaceDN w:val="0"/>
        <w:adjustRightInd w:val="0"/>
        <w:spacing w:after="0" w:line="360" w:lineRule="auto"/>
        <w:ind w:left="0" w:right="-6" w:firstLine="709"/>
        <w:rPr>
          <w:color w:val="auto"/>
          <w:szCs w:val="24"/>
        </w:rPr>
      </w:pPr>
    </w:p>
    <w:p w14:paraId="604C264E" w14:textId="7ABF8048" w:rsidR="00671B85" w:rsidRPr="00E647DA" w:rsidRDefault="005449F2" w:rsidP="00883B38">
      <w:pPr>
        <w:autoSpaceDE w:val="0"/>
        <w:autoSpaceDN w:val="0"/>
        <w:adjustRightInd w:val="0"/>
        <w:spacing w:after="0" w:line="360" w:lineRule="auto"/>
        <w:ind w:left="0" w:right="-6" w:firstLine="0"/>
        <w:rPr>
          <w:rFonts w:ascii="Aller" w:eastAsia="Times New Roman" w:hAnsi="Aller" w:cs="Aller"/>
          <w:color w:val="auto"/>
          <w:szCs w:val="24"/>
          <w:lang w:eastAsia="es-ES_tradnl"/>
        </w:rPr>
      </w:pPr>
      <w:r w:rsidRPr="00E647DA">
        <w:rPr>
          <w:rFonts w:ascii="Aller" w:eastAsia="Times New Roman" w:hAnsi="Aller" w:cs="Aller"/>
          <w:b/>
          <w:color w:val="auto"/>
          <w:szCs w:val="24"/>
          <w:lang w:eastAsia="es-ES_tradnl"/>
        </w:rPr>
        <w:t>TERCERA.</w:t>
      </w:r>
      <w:r w:rsidR="00671B85" w:rsidRPr="00E647DA">
        <w:rPr>
          <w:rFonts w:ascii="Aller" w:eastAsia="Times New Roman" w:hAnsi="Aller" w:cs="Aller"/>
          <w:b/>
          <w:color w:val="auto"/>
          <w:szCs w:val="24"/>
          <w:lang w:eastAsia="es-ES_tradnl"/>
        </w:rPr>
        <w:t xml:space="preserve"> </w:t>
      </w:r>
      <w:r w:rsidR="007105D7" w:rsidRPr="00E647DA">
        <w:rPr>
          <w:rFonts w:ascii="Aller" w:eastAsia="Times New Roman" w:hAnsi="Aller" w:cs="Aller"/>
          <w:color w:val="auto"/>
          <w:szCs w:val="24"/>
          <w:lang w:eastAsia="es-ES_tradnl"/>
        </w:rPr>
        <w:t>Por otra parte e</w:t>
      </w:r>
      <w:r w:rsidR="00671B85" w:rsidRPr="00E647DA">
        <w:rPr>
          <w:rFonts w:ascii="Aller" w:eastAsia="Times New Roman" w:hAnsi="Aller" w:cs="Aller"/>
          <w:color w:val="auto"/>
          <w:szCs w:val="24"/>
          <w:lang w:eastAsia="es-ES_tradnl"/>
        </w:rPr>
        <w:t>l Poder Ejecutivo del Estado, de conformidad con lo dispuesto los artículos 7</w:t>
      </w:r>
      <w:r w:rsidR="00D17EBB" w:rsidRPr="00E647DA">
        <w:rPr>
          <w:rFonts w:ascii="Aller" w:eastAsia="Times New Roman" w:hAnsi="Aller" w:cs="Aller"/>
          <w:color w:val="auto"/>
          <w:szCs w:val="24"/>
          <w:lang w:eastAsia="es-ES_tradnl"/>
        </w:rPr>
        <w:t>,</w:t>
      </w:r>
      <w:r w:rsidR="00671B85" w:rsidRPr="00E647DA">
        <w:rPr>
          <w:rFonts w:ascii="Aller" w:eastAsia="Times New Roman" w:hAnsi="Aller" w:cs="Aller"/>
          <w:color w:val="auto"/>
          <w:szCs w:val="24"/>
          <w:lang w:eastAsia="es-ES_tradnl"/>
        </w:rPr>
        <w:t xml:space="preserve"> fracción III, 8</w:t>
      </w:r>
      <w:r w:rsidR="00D17EBB" w:rsidRPr="00E647DA">
        <w:rPr>
          <w:rFonts w:ascii="Aller" w:eastAsia="Times New Roman" w:hAnsi="Aller" w:cs="Aller"/>
          <w:color w:val="auto"/>
          <w:szCs w:val="24"/>
          <w:lang w:eastAsia="es-ES_tradnl"/>
        </w:rPr>
        <w:t>,</w:t>
      </w:r>
      <w:r w:rsidR="00671B85" w:rsidRPr="00E647DA">
        <w:rPr>
          <w:rFonts w:ascii="Aller" w:eastAsia="Times New Roman" w:hAnsi="Aller" w:cs="Aller"/>
          <w:color w:val="auto"/>
          <w:szCs w:val="24"/>
          <w:lang w:eastAsia="es-ES_tradnl"/>
        </w:rPr>
        <w:t xml:space="preserve"> fracción II y 32</w:t>
      </w:r>
      <w:r w:rsidR="00D17EBB" w:rsidRPr="00E647DA">
        <w:rPr>
          <w:rFonts w:ascii="Aller" w:eastAsia="Times New Roman" w:hAnsi="Aller" w:cs="Aller"/>
          <w:color w:val="auto"/>
          <w:szCs w:val="24"/>
          <w:lang w:eastAsia="es-ES_tradnl"/>
        </w:rPr>
        <w:t>,</w:t>
      </w:r>
      <w:r w:rsidR="00F650E3" w:rsidRPr="00E647DA">
        <w:rPr>
          <w:rFonts w:ascii="Aller" w:eastAsia="Times New Roman" w:hAnsi="Aller" w:cs="Aller"/>
          <w:color w:val="auto"/>
          <w:szCs w:val="24"/>
          <w:lang w:eastAsia="es-ES_tradnl"/>
        </w:rPr>
        <w:t xml:space="preserve"> fracción </w:t>
      </w:r>
      <w:r w:rsidR="00671B85" w:rsidRPr="00E647DA">
        <w:rPr>
          <w:rFonts w:ascii="Aller" w:eastAsia="Times New Roman" w:hAnsi="Aller" w:cs="Aller"/>
          <w:color w:val="auto"/>
          <w:szCs w:val="24"/>
          <w:lang w:eastAsia="es-ES_tradnl"/>
        </w:rPr>
        <w:t xml:space="preserve">V, todos de la Ley de Bienes del Estado de Yucatán, tiene la facultad de donar los bienes inmuebles de dominio privado que formen </w:t>
      </w:r>
      <w:r w:rsidR="00671B85" w:rsidRPr="00E647DA">
        <w:rPr>
          <w:rFonts w:ascii="Aller" w:eastAsia="Times New Roman" w:hAnsi="Aller" w:cs="Aller"/>
          <w:color w:val="auto"/>
          <w:szCs w:val="24"/>
          <w:lang w:eastAsia="es-ES_tradnl"/>
        </w:rPr>
        <w:lastRenderedPageBreak/>
        <w:t xml:space="preserve">parte del </w:t>
      </w:r>
      <w:r w:rsidR="00671B85" w:rsidRPr="00E647DA">
        <w:rPr>
          <w:rFonts w:eastAsia="Times New Roman"/>
          <w:color w:val="auto"/>
          <w:szCs w:val="24"/>
          <w:lang w:val="es-ES" w:eastAsia="es-ES"/>
        </w:rPr>
        <w:t xml:space="preserve">Patrimonio Estatal en favor de la </w:t>
      </w:r>
      <w:r w:rsidR="007E268B" w:rsidRPr="00E647DA">
        <w:rPr>
          <w:color w:val="auto"/>
        </w:rPr>
        <w:t>Federación, del Estado o de los municipios, siempre que dichos bienes se destinen a la prestación de servicios públicos</w:t>
      </w:r>
      <w:r w:rsidR="007E268B" w:rsidRPr="00E647DA">
        <w:rPr>
          <w:rFonts w:eastAsia="Times New Roman"/>
          <w:color w:val="auto"/>
          <w:szCs w:val="24"/>
          <w:lang w:val="es-ES" w:eastAsia="es-ES"/>
        </w:rPr>
        <w:t xml:space="preserve">, </w:t>
      </w:r>
      <w:r w:rsidR="00671B85" w:rsidRPr="00E647DA">
        <w:rPr>
          <w:rFonts w:ascii="Aller" w:eastAsia="Times New Roman" w:hAnsi="Aller" w:cs="Aller"/>
          <w:color w:val="auto"/>
          <w:szCs w:val="24"/>
          <w:lang w:eastAsia="es-ES_tradnl"/>
        </w:rPr>
        <w:t>para lo cual se requerirá previamente la autorización del Congreso del Estado.</w:t>
      </w:r>
    </w:p>
    <w:p w14:paraId="695F937D" w14:textId="77777777" w:rsidR="003F0FF2" w:rsidRPr="00E647DA" w:rsidRDefault="003F0FF2" w:rsidP="00671B85">
      <w:pPr>
        <w:autoSpaceDE w:val="0"/>
        <w:autoSpaceDN w:val="0"/>
        <w:adjustRightInd w:val="0"/>
        <w:spacing w:after="0" w:line="360" w:lineRule="auto"/>
        <w:ind w:left="0" w:right="0" w:firstLine="0"/>
        <w:rPr>
          <w:rFonts w:ascii="Aller" w:eastAsia="Times New Roman" w:hAnsi="Aller" w:cs="Aller"/>
          <w:color w:val="auto"/>
          <w:szCs w:val="24"/>
          <w:lang w:eastAsia="es-ES_tradnl"/>
        </w:rPr>
      </w:pPr>
    </w:p>
    <w:p w14:paraId="47CCCB70" w14:textId="4C552069" w:rsidR="00671B85" w:rsidRPr="00E647DA" w:rsidRDefault="00671B85" w:rsidP="00671B85">
      <w:pPr>
        <w:autoSpaceDE w:val="0"/>
        <w:autoSpaceDN w:val="0"/>
        <w:adjustRightInd w:val="0"/>
        <w:spacing w:after="0" w:line="360" w:lineRule="auto"/>
        <w:ind w:left="0" w:right="0" w:firstLine="0"/>
        <w:rPr>
          <w:rFonts w:ascii="Aller" w:eastAsia="Times New Roman" w:hAnsi="Aller" w:cs="Aller"/>
          <w:color w:val="auto"/>
          <w:szCs w:val="24"/>
          <w:lang w:eastAsia="es-ES_tradnl"/>
        </w:rPr>
      </w:pPr>
      <w:r w:rsidRPr="00E647DA">
        <w:rPr>
          <w:rFonts w:ascii="Aller" w:eastAsia="Times New Roman" w:hAnsi="Aller" w:cs="Aller"/>
          <w:color w:val="auto"/>
          <w:szCs w:val="24"/>
          <w:lang w:eastAsia="es-ES_tradnl"/>
        </w:rPr>
        <w:tab/>
      </w:r>
      <w:r w:rsidR="00CB4412" w:rsidRPr="00E647DA">
        <w:rPr>
          <w:rFonts w:eastAsia="Times New Roman"/>
          <w:color w:val="auto"/>
          <w:szCs w:val="24"/>
          <w:lang w:val="es-ES" w:eastAsia="es-ES"/>
        </w:rPr>
        <w:t>De acuerdo con</w:t>
      </w:r>
      <w:r w:rsidR="00F8250E" w:rsidRPr="00E647DA">
        <w:rPr>
          <w:rFonts w:eastAsia="Times New Roman"/>
          <w:color w:val="auto"/>
          <w:szCs w:val="24"/>
          <w:lang w:val="es-ES" w:eastAsia="es-ES"/>
        </w:rPr>
        <w:t xml:space="preserve"> lo anterior, las</w:t>
      </w:r>
      <w:r w:rsidR="00BE5474" w:rsidRPr="00E647DA">
        <w:rPr>
          <w:rFonts w:eastAsia="Times New Roman"/>
          <w:color w:val="auto"/>
          <w:szCs w:val="24"/>
          <w:lang w:val="es-ES" w:eastAsia="es-ES"/>
        </w:rPr>
        <w:t xml:space="preserve"> diputadas</w:t>
      </w:r>
      <w:r w:rsidR="00F8250E" w:rsidRPr="00E647DA">
        <w:rPr>
          <w:rFonts w:eastAsia="Times New Roman"/>
          <w:color w:val="auto"/>
          <w:szCs w:val="24"/>
          <w:lang w:val="es-ES" w:eastAsia="es-ES"/>
        </w:rPr>
        <w:t xml:space="preserve"> y los</w:t>
      </w:r>
      <w:r w:rsidRPr="00E647DA">
        <w:rPr>
          <w:rFonts w:eastAsia="Times New Roman"/>
          <w:color w:val="auto"/>
          <w:szCs w:val="24"/>
          <w:lang w:val="es-ES" w:eastAsia="es-ES"/>
        </w:rPr>
        <w:t xml:space="preserve"> diputados integrantes de esta Comisión Permanente, nos </w:t>
      </w:r>
      <w:r w:rsidR="00155DA2" w:rsidRPr="00E647DA">
        <w:rPr>
          <w:rFonts w:eastAsia="Times New Roman"/>
          <w:color w:val="auto"/>
          <w:szCs w:val="24"/>
          <w:lang w:val="es-ES" w:eastAsia="es-ES"/>
        </w:rPr>
        <w:t xml:space="preserve">centramos en el </w:t>
      </w:r>
      <w:r w:rsidRPr="00E647DA">
        <w:rPr>
          <w:rFonts w:eastAsia="Times New Roman"/>
          <w:color w:val="auto"/>
          <w:szCs w:val="24"/>
          <w:lang w:val="es-ES" w:eastAsia="es-ES"/>
        </w:rPr>
        <w:t xml:space="preserve">análisis de la viabilidad de dicha solicitud, para tal efecto, es preciso definir el acto jurídico de donación como </w:t>
      </w:r>
      <w:r w:rsidRPr="00E647DA">
        <w:rPr>
          <w:rFonts w:eastAsia="Times New Roman"/>
          <w:i/>
          <w:iCs/>
          <w:color w:val="auto"/>
          <w:szCs w:val="24"/>
          <w:lang w:val="es-ES" w:eastAsia="es-ES"/>
        </w:rPr>
        <w:t>“un contrato por el cual una persona, llamada donante, transmite gratuitamente una parte o la totalidad de sus bienes  presentes, a otra llamada donatario”</w:t>
      </w:r>
      <w:r w:rsidRPr="00E647DA">
        <w:rPr>
          <w:rFonts w:eastAsia="Times New Roman"/>
          <w:i/>
          <w:iCs/>
          <w:color w:val="auto"/>
          <w:szCs w:val="24"/>
          <w:vertAlign w:val="superscript"/>
          <w:lang w:val="es-ES" w:eastAsia="es-ES"/>
        </w:rPr>
        <w:footnoteReference w:id="1"/>
      </w:r>
      <w:r w:rsidRPr="00E647DA">
        <w:rPr>
          <w:rFonts w:eastAsia="Times New Roman"/>
          <w:i/>
          <w:iCs/>
          <w:color w:val="auto"/>
          <w:szCs w:val="24"/>
          <w:lang w:val="es-ES" w:eastAsia="es-ES"/>
        </w:rPr>
        <w:t xml:space="preserve">, </w:t>
      </w:r>
      <w:r w:rsidRPr="00E647DA">
        <w:rPr>
          <w:rFonts w:eastAsia="Times New Roman"/>
          <w:color w:val="auto"/>
          <w:szCs w:val="24"/>
          <w:lang w:val="es-ES" w:eastAsia="es-ES"/>
        </w:rPr>
        <w:t xml:space="preserve">de la definición anterior se desprende que toda donación será esencialmente gratuita, puesto que el donante no recibe contraprestación alguna de parte del donatario; sin embargo, es preciso señalar que en razón de la modalidad que se establezca </w:t>
      </w:r>
      <w:r w:rsidRPr="00E647DA">
        <w:rPr>
          <w:rFonts w:eastAsia="Times New Roman"/>
          <w:i/>
          <w:iCs/>
          <w:color w:val="auto"/>
          <w:szCs w:val="24"/>
          <w:lang w:val="es-ES" w:eastAsia="es-ES"/>
        </w:rPr>
        <w:t>la donación podrá ser pura, condicional, onerosa o remuneratoria</w:t>
      </w:r>
      <w:r w:rsidRPr="00E647DA">
        <w:rPr>
          <w:rFonts w:eastAsia="Times New Roman"/>
          <w:i/>
          <w:iCs/>
          <w:color w:val="auto"/>
          <w:szCs w:val="24"/>
          <w:vertAlign w:val="superscript"/>
          <w:lang w:val="es-ES" w:eastAsia="es-ES"/>
        </w:rPr>
        <w:footnoteReference w:id="2"/>
      </w:r>
      <w:r w:rsidRPr="00E647DA">
        <w:rPr>
          <w:rFonts w:eastAsia="Times New Roman"/>
          <w:color w:val="auto"/>
          <w:szCs w:val="24"/>
          <w:lang w:val="es-ES" w:eastAsia="es-ES"/>
        </w:rPr>
        <w:t xml:space="preserve">, en el caso que nos ocupa de acuerdo con lo establecido en el artículo 35 de dicha </w:t>
      </w:r>
      <w:r w:rsidR="00E11A21" w:rsidRPr="00E647DA">
        <w:rPr>
          <w:rFonts w:eastAsia="Times New Roman"/>
          <w:color w:val="auto"/>
          <w:szCs w:val="24"/>
          <w:lang w:val="es-ES" w:eastAsia="es-ES"/>
        </w:rPr>
        <w:t>l</w:t>
      </w:r>
      <w:r w:rsidRPr="00E647DA">
        <w:rPr>
          <w:rFonts w:eastAsia="Times New Roman"/>
          <w:color w:val="auto"/>
          <w:szCs w:val="24"/>
          <w:lang w:val="es-ES" w:eastAsia="es-ES"/>
        </w:rPr>
        <w:t xml:space="preserve">ey, este acto deberá entenderse como una </w:t>
      </w:r>
      <w:r w:rsidRPr="00E647DA">
        <w:rPr>
          <w:rFonts w:eastAsia="Times New Roman"/>
          <w:i/>
          <w:iCs/>
          <w:color w:val="auto"/>
          <w:szCs w:val="24"/>
          <w:lang w:val="es-ES" w:eastAsia="es-ES"/>
        </w:rPr>
        <w:t>donación condicionada</w:t>
      </w:r>
      <w:r w:rsidRPr="00E647DA">
        <w:rPr>
          <w:rFonts w:eastAsia="Times New Roman"/>
          <w:color w:val="auto"/>
          <w:szCs w:val="24"/>
          <w:lang w:val="es-ES" w:eastAsia="es-ES"/>
        </w:rPr>
        <w:t>, ya que en caso de que se desvirtúe la naturaleza para el que fueron destinados los bienes muebles</w:t>
      </w:r>
      <w:r w:rsidR="00DA21E7" w:rsidRPr="00E647DA">
        <w:rPr>
          <w:rFonts w:eastAsia="Times New Roman"/>
          <w:color w:val="auto"/>
          <w:szCs w:val="24"/>
          <w:lang w:val="es-ES" w:eastAsia="es-ES"/>
        </w:rPr>
        <w:t>,</w:t>
      </w:r>
      <w:r w:rsidRPr="00E647DA">
        <w:rPr>
          <w:rFonts w:eastAsia="Times New Roman"/>
          <w:color w:val="auto"/>
          <w:szCs w:val="24"/>
          <w:lang w:val="es-ES" w:eastAsia="es-ES"/>
        </w:rPr>
        <w:t xml:space="preserve"> se procederá a la reversión de los bienes a favor del Estado o en caso de no iniciarse la utilización de éstos en un plazo de 2 años.</w:t>
      </w:r>
    </w:p>
    <w:p w14:paraId="16A56B0C" w14:textId="77777777" w:rsidR="00671B85" w:rsidRPr="00E647DA" w:rsidRDefault="00671B85" w:rsidP="00671B85">
      <w:pPr>
        <w:autoSpaceDE w:val="0"/>
        <w:autoSpaceDN w:val="0"/>
        <w:adjustRightInd w:val="0"/>
        <w:spacing w:after="0" w:line="360" w:lineRule="auto"/>
        <w:ind w:left="0" w:right="0" w:firstLine="0"/>
        <w:rPr>
          <w:rFonts w:ascii="Aller" w:eastAsia="Times New Roman" w:hAnsi="Aller" w:cs="Aller"/>
          <w:color w:val="auto"/>
          <w:szCs w:val="24"/>
          <w:lang w:eastAsia="es-ES_tradnl"/>
        </w:rPr>
      </w:pPr>
    </w:p>
    <w:p w14:paraId="3F06445E" w14:textId="77777777" w:rsidR="004F5C08" w:rsidRPr="00442978" w:rsidRDefault="00671B85" w:rsidP="004F5C08">
      <w:pPr>
        <w:autoSpaceDE w:val="0"/>
        <w:autoSpaceDN w:val="0"/>
        <w:adjustRightInd w:val="0"/>
        <w:spacing w:after="0" w:line="360" w:lineRule="auto"/>
        <w:ind w:left="0" w:right="0" w:firstLine="0"/>
        <w:rPr>
          <w:color w:val="auto"/>
          <w:szCs w:val="24"/>
        </w:rPr>
      </w:pPr>
      <w:r w:rsidRPr="000435FD">
        <w:rPr>
          <w:rFonts w:eastAsia="Times New Roman"/>
          <w:color w:val="auto"/>
          <w:szCs w:val="24"/>
          <w:lang w:eastAsia="es-ES_tradnl"/>
        </w:rPr>
        <w:tab/>
      </w:r>
      <w:r w:rsidR="00604911" w:rsidRPr="000435FD">
        <w:rPr>
          <w:rFonts w:eastAsia="Times New Roman"/>
          <w:color w:val="auto"/>
          <w:szCs w:val="24"/>
          <w:lang w:eastAsia="es-ES_tradnl"/>
        </w:rPr>
        <w:t>E</w:t>
      </w:r>
      <w:r w:rsidR="004A6910" w:rsidRPr="000435FD">
        <w:rPr>
          <w:rFonts w:eastAsia="Times New Roman"/>
          <w:color w:val="auto"/>
          <w:szCs w:val="24"/>
          <w:lang w:eastAsia="es-ES_tradnl"/>
        </w:rPr>
        <w:t>s importante destacar que</w:t>
      </w:r>
      <w:r w:rsidR="004B17FB" w:rsidRPr="000435FD">
        <w:rPr>
          <w:rFonts w:eastAsia="Times New Roman"/>
          <w:color w:val="auto"/>
          <w:szCs w:val="24"/>
          <w:lang w:eastAsia="es-ES_tradnl"/>
        </w:rPr>
        <w:t xml:space="preserve"> los </w:t>
      </w:r>
      <w:r w:rsidRPr="000435FD">
        <w:rPr>
          <w:rFonts w:eastAsia="Times New Roman"/>
          <w:color w:val="auto"/>
          <w:szCs w:val="24"/>
          <w:lang w:eastAsia="es-ES_tradnl"/>
        </w:rPr>
        <w:t>inmueble</w:t>
      </w:r>
      <w:r w:rsidR="004B17FB" w:rsidRPr="000435FD">
        <w:rPr>
          <w:rFonts w:eastAsia="Times New Roman"/>
          <w:color w:val="auto"/>
          <w:szCs w:val="24"/>
          <w:lang w:eastAsia="es-ES_tradnl"/>
        </w:rPr>
        <w:t>s</w:t>
      </w:r>
      <w:r w:rsidR="00B70DE5" w:rsidRPr="000435FD">
        <w:rPr>
          <w:rFonts w:eastAsia="Times New Roman"/>
          <w:color w:val="auto"/>
          <w:szCs w:val="24"/>
          <w:lang w:eastAsia="es-ES_tradnl"/>
        </w:rPr>
        <w:t xml:space="preserve"> </w:t>
      </w:r>
      <w:r w:rsidRPr="000435FD">
        <w:rPr>
          <w:rFonts w:eastAsia="Times New Roman"/>
          <w:color w:val="auto"/>
          <w:szCs w:val="24"/>
          <w:lang w:eastAsia="es-ES_tradnl"/>
        </w:rPr>
        <w:t>que se pretende</w:t>
      </w:r>
      <w:r w:rsidR="004B17FB" w:rsidRPr="000435FD">
        <w:rPr>
          <w:rFonts w:eastAsia="Times New Roman"/>
          <w:color w:val="auto"/>
          <w:szCs w:val="24"/>
          <w:lang w:eastAsia="es-ES_tradnl"/>
        </w:rPr>
        <w:t>n</w:t>
      </w:r>
      <w:r w:rsidR="00B70DE5" w:rsidRPr="000435FD">
        <w:rPr>
          <w:rFonts w:eastAsia="Times New Roman"/>
          <w:color w:val="auto"/>
          <w:szCs w:val="24"/>
          <w:lang w:eastAsia="es-ES_tradnl"/>
        </w:rPr>
        <w:t xml:space="preserve"> </w:t>
      </w:r>
      <w:r w:rsidR="00690EAC" w:rsidRPr="000435FD">
        <w:rPr>
          <w:rFonts w:eastAsia="Times New Roman"/>
          <w:color w:val="auto"/>
          <w:szCs w:val="24"/>
          <w:lang w:eastAsia="es-ES_tradnl"/>
        </w:rPr>
        <w:t xml:space="preserve">donar </w:t>
      </w:r>
      <w:r w:rsidR="004B17FB" w:rsidRPr="000435FD">
        <w:rPr>
          <w:rFonts w:eastAsia="Times New Roman"/>
          <w:color w:val="auto"/>
          <w:szCs w:val="24"/>
          <w:lang w:eastAsia="es-ES_tradnl"/>
        </w:rPr>
        <w:t>son</w:t>
      </w:r>
      <w:r w:rsidRPr="000435FD">
        <w:rPr>
          <w:rFonts w:eastAsia="Times New Roman"/>
          <w:color w:val="auto"/>
          <w:szCs w:val="24"/>
          <w:lang w:eastAsia="es-ES_tradnl"/>
        </w:rPr>
        <w:t xml:space="preserve"> de dominio privado, toda vez</w:t>
      </w:r>
      <w:r w:rsidR="000F46E4" w:rsidRPr="000435FD">
        <w:rPr>
          <w:rFonts w:eastAsia="Times New Roman"/>
          <w:color w:val="auto"/>
          <w:szCs w:val="24"/>
          <w:lang w:eastAsia="es-ES_tradnl"/>
        </w:rPr>
        <w:t xml:space="preserve"> que como ya se ha señalado en los antecedentes, </w:t>
      </w:r>
      <w:r w:rsidR="00EA6F3F" w:rsidRPr="000435FD">
        <w:rPr>
          <w:rFonts w:eastAsia="Times New Roman"/>
          <w:color w:val="auto"/>
          <w:szCs w:val="24"/>
          <w:lang w:eastAsia="es-ES_tradnl"/>
        </w:rPr>
        <w:t>é</w:t>
      </w:r>
      <w:r w:rsidR="003064CB" w:rsidRPr="000435FD">
        <w:rPr>
          <w:rFonts w:eastAsia="Times New Roman"/>
          <w:color w:val="auto"/>
          <w:szCs w:val="24"/>
          <w:lang w:eastAsia="es-ES_tradnl"/>
        </w:rPr>
        <w:t>stos</w:t>
      </w:r>
      <w:r w:rsidR="004A6910" w:rsidRPr="000435FD">
        <w:rPr>
          <w:rFonts w:eastAsia="Times New Roman"/>
          <w:color w:val="auto"/>
          <w:szCs w:val="24"/>
          <w:lang w:eastAsia="es-ES_tradnl"/>
        </w:rPr>
        <w:t xml:space="preserve">, </w:t>
      </w:r>
      <w:r w:rsidR="004A6910" w:rsidRPr="000435FD">
        <w:rPr>
          <w:rFonts w:eastAsia="Times New Roman"/>
          <w:color w:val="auto"/>
          <w:szCs w:val="24"/>
          <w:lang w:eastAsia="es-ES_tradnl"/>
        </w:rPr>
        <w:lastRenderedPageBreak/>
        <w:t xml:space="preserve">mediante </w:t>
      </w:r>
      <w:r w:rsidR="008516C2" w:rsidRPr="000435FD">
        <w:rPr>
          <w:rFonts w:eastAsia="Times New Roman"/>
          <w:color w:val="auto"/>
          <w:szCs w:val="24"/>
          <w:lang w:eastAsia="es-ES_tradnl"/>
        </w:rPr>
        <w:t>Ac</w:t>
      </w:r>
      <w:r w:rsidR="004A6910" w:rsidRPr="000435FD">
        <w:rPr>
          <w:rFonts w:eastAsia="Times New Roman"/>
          <w:color w:val="auto"/>
          <w:szCs w:val="24"/>
          <w:lang w:eastAsia="es-ES_tradnl"/>
        </w:rPr>
        <w:t xml:space="preserve">uerdo </w:t>
      </w:r>
      <w:r w:rsidR="003064CB" w:rsidRPr="000435FD">
        <w:rPr>
          <w:color w:val="auto"/>
          <w:szCs w:val="24"/>
        </w:rPr>
        <w:t>SAF 90/2024</w:t>
      </w:r>
      <w:r w:rsidR="00E739A8" w:rsidRPr="000435FD">
        <w:rPr>
          <w:color w:val="auto"/>
          <w:szCs w:val="24"/>
        </w:rPr>
        <w:t>,</w:t>
      </w:r>
      <w:r w:rsidR="00142AF3" w:rsidRPr="000435FD">
        <w:rPr>
          <w:color w:val="auto"/>
          <w:szCs w:val="24"/>
        </w:rPr>
        <w:t xml:space="preserve"> publicado en el Diario Ofi</w:t>
      </w:r>
      <w:r w:rsidR="003064CB" w:rsidRPr="000435FD">
        <w:rPr>
          <w:color w:val="auto"/>
          <w:szCs w:val="24"/>
        </w:rPr>
        <w:t>cial del Estado de Yucatán el 21</w:t>
      </w:r>
      <w:r w:rsidR="00142AF3" w:rsidRPr="000435FD">
        <w:rPr>
          <w:color w:val="auto"/>
          <w:szCs w:val="24"/>
        </w:rPr>
        <w:t xml:space="preserve"> de </w:t>
      </w:r>
      <w:r w:rsidR="003064CB" w:rsidRPr="000435FD">
        <w:rPr>
          <w:color w:val="auto"/>
          <w:szCs w:val="24"/>
        </w:rPr>
        <w:t>junio de 2024</w:t>
      </w:r>
      <w:r w:rsidR="00142AF3" w:rsidRPr="000435FD">
        <w:rPr>
          <w:color w:val="auto"/>
          <w:szCs w:val="24"/>
        </w:rPr>
        <w:t xml:space="preserve">, </w:t>
      </w:r>
      <w:r w:rsidR="009A5E62" w:rsidRPr="000435FD">
        <w:rPr>
          <w:rFonts w:eastAsia="Times New Roman"/>
          <w:color w:val="auto"/>
          <w:szCs w:val="24"/>
          <w:lang w:eastAsia="es-ES_tradnl"/>
        </w:rPr>
        <w:t>fue</w:t>
      </w:r>
      <w:r w:rsidR="001B1A8F" w:rsidRPr="000435FD">
        <w:rPr>
          <w:rFonts w:eastAsia="Times New Roman"/>
          <w:color w:val="auto"/>
          <w:szCs w:val="24"/>
          <w:lang w:eastAsia="es-ES_tradnl"/>
        </w:rPr>
        <w:t>ron</w:t>
      </w:r>
      <w:r w:rsidR="009A5E62" w:rsidRPr="000435FD">
        <w:rPr>
          <w:rFonts w:eastAsia="Times New Roman"/>
          <w:color w:val="auto"/>
          <w:szCs w:val="24"/>
          <w:lang w:eastAsia="es-ES_tradnl"/>
        </w:rPr>
        <w:t xml:space="preserve"> </w:t>
      </w:r>
      <w:r w:rsidR="00A900ED" w:rsidRPr="000435FD">
        <w:rPr>
          <w:rFonts w:eastAsia="Times New Roman"/>
          <w:color w:val="auto"/>
          <w:szCs w:val="24"/>
          <w:lang w:eastAsia="es-ES_tradnl"/>
        </w:rPr>
        <w:t>previamente desincorporado</w:t>
      </w:r>
      <w:r w:rsidR="001B1A8F" w:rsidRPr="000435FD">
        <w:rPr>
          <w:rFonts w:eastAsia="Times New Roman"/>
          <w:color w:val="auto"/>
          <w:szCs w:val="24"/>
          <w:lang w:eastAsia="es-ES_tradnl"/>
        </w:rPr>
        <w:t>s</w:t>
      </w:r>
      <w:r w:rsidR="00A900ED" w:rsidRPr="000435FD">
        <w:rPr>
          <w:rFonts w:eastAsia="Times New Roman"/>
          <w:color w:val="auto"/>
          <w:szCs w:val="24"/>
          <w:lang w:eastAsia="es-ES_tradnl"/>
        </w:rPr>
        <w:t xml:space="preserve"> </w:t>
      </w:r>
      <w:r w:rsidR="00020365" w:rsidRPr="000435FD">
        <w:rPr>
          <w:rFonts w:eastAsia="Times New Roman"/>
          <w:color w:val="auto"/>
          <w:szCs w:val="24"/>
          <w:lang w:eastAsia="es-ES_tradnl"/>
        </w:rPr>
        <w:t xml:space="preserve">del patrimonio estatal, </w:t>
      </w:r>
      <w:r w:rsidR="00093A27" w:rsidRPr="000435FD">
        <w:rPr>
          <w:color w:val="auto"/>
          <w:szCs w:val="24"/>
        </w:rPr>
        <w:t>por no ser útil</w:t>
      </w:r>
      <w:r w:rsidR="001B1A8F" w:rsidRPr="000435FD">
        <w:rPr>
          <w:color w:val="auto"/>
          <w:szCs w:val="24"/>
        </w:rPr>
        <w:t>es</w:t>
      </w:r>
      <w:r w:rsidR="00093A27" w:rsidRPr="000435FD">
        <w:rPr>
          <w:color w:val="auto"/>
          <w:szCs w:val="24"/>
        </w:rPr>
        <w:t xml:space="preserve"> </w:t>
      </w:r>
      <w:r w:rsidR="008516C2" w:rsidRPr="000435FD">
        <w:rPr>
          <w:color w:val="auto"/>
          <w:szCs w:val="24"/>
        </w:rPr>
        <w:t xml:space="preserve">para la prestación de un servicio público correspondiente a la </w:t>
      </w:r>
      <w:r w:rsidR="008516C2" w:rsidRPr="00442978">
        <w:rPr>
          <w:color w:val="auto"/>
          <w:szCs w:val="24"/>
        </w:rPr>
        <w:t>Admin</w:t>
      </w:r>
      <w:r w:rsidR="00656C8C" w:rsidRPr="00442978">
        <w:rPr>
          <w:color w:val="auto"/>
          <w:szCs w:val="24"/>
        </w:rPr>
        <w:t xml:space="preserve">istración Pública centralizada. </w:t>
      </w:r>
    </w:p>
    <w:p w14:paraId="4C07ED69" w14:textId="77777777" w:rsidR="004F5C08" w:rsidRPr="00442978" w:rsidRDefault="004F5C08" w:rsidP="004F5C08">
      <w:pPr>
        <w:autoSpaceDE w:val="0"/>
        <w:autoSpaceDN w:val="0"/>
        <w:adjustRightInd w:val="0"/>
        <w:spacing w:after="0" w:line="360" w:lineRule="auto"/>
        <w:ind w:left="0" w:right="0" w:firstLine="0"/>
        <w:rPr>
          <w:color w:val="auto"/>
          <w:szCs w:val="24"/>
        </w:rPr>
      </w:pPr>
    </w:p>
    <w:p w14:paraId="5E6C75CA" w14:textId="2679F488" w:rsidR="004F5C08" w:rsidRPr="00442978" w:rsidRDefault="00684B39" w:rsidP="001433DD">
      <w:pPr>
        <w:autoSpaceDE w:val="0"/>
        <w:autoSpaceDN w:val="0"/>
        <w:adjustRightInd w:val="0"/>
        <w:spacing w:after="0" w:line="360" w:lineRule="auto"/>
        <w:ind w:left="0" w:right="0" w:firstLine="695"/>
        <w:rPr>
          <w:szCs w:val="24"/>
        </w:rPr>
      </w:pPr>
      <w:r w:rsidRPr="00442978">
        <w:rPr>
          <w:color w:val="auto"/>
          <w:szCs w:val="24"/>
        </w:rPr>
        <w:t>Asimismo, los bienes inmuebles que se pretenden donar, e</w:t>
      </w:r>
      <w:r w:rsidR="000435FD" w:rsidRPr="00442978">
        <w:rPr>
          <w:szCs w:val="24"/>
        </w:rPr>
        <w:t>l Gobierno del Estado de Yucatán tiene la propiedad de</w:t>
      </w:r>
      <w:r w:rsidR="00DF7152" w:rsidRPr="00442978">
        <w:rPr>
          <w:szCs w:val="24"/>
        </w:rPr>
        <w:t xml:space="preserve"> los mismos, siendo identificados con l</w:t>
      </w:r>
      <w:r w:rsidR="000435FD" w:rsidRPr="00442978">
        <w:rPr>
          <w:szCs w:val="24"/>
        </w:rPr>
        <w:t xml:space="preserve">os tablajes marcados con los números 7383, 7384 y 7385, ubicados en la localidad de </w:t>
      </w:r>
      <w:proofErr w:type="spellStart"/>
      <w:r w:rsidR="000435FD" w:rsidRPr="00442978">
        <w:rPr>
          <w:szCs w:val="24"/>
        </w:rPr>
        <w:t>Poxilá</w:t>
      </w:r>
      <w:proofErr w:type="spellEnd"/>
      <w:r w:rsidR="000435FD" w:rsidRPr="00442978">
        <w:rPr>
          <w:szCs w:val="24"/>
        </w:rPr>
        <w:t>, municipio de Umán, Yucatán, la cual fue otorgada mediante adjudicación a título gratuito respaldado con los títulos de propiedad números 000001014249, 000001014250 у 000001014080, respectivamente, todos otorgados con fecha de 16 de febrero de 2023 por la encargada de la Delegación del Registro Agrario Nacional.</w:t>
      </w:r>
    </w:p>
    <w:p w14:paraId="61E250DE" w14:textId="77777777" w:rsidR="004F5C08" w:rsidRPr="00442978" w:rsidRDefault="004F5C08" w:rsidP="004F5C08">
      <w:pPr>
        <w:autoSpaceDE w:val="0"/>
        <w:autoSpaceDN w:val="0"/>
        <w:adjustRightInd w:val="0"/>
        <w:spacing w:after="0" w:line="360" w:lineRule="auto"/>
        <w:ind w:left="0" w:right="0" w:firstLine="0"/>
        <w:rPr>
          <w:szCs w:val="24"/>
        </w:rPr>
      </w:pPr>
    </w:p>
    <w:p w14:paraId="2EF75F92" w14:textId="18604C1C" w:rsidR="004F5C08" w:rsidRPr="00442978" w:rsidRDefault="00717C66" w:rsidP="001433DD">
      <w:pPr>
        <w:autoSpaceDE w:val="0"/>
        <w:autoSpaceDN w:val="0"/>
        <w:adjustRightInd w:val="0"/>
        <w:spacing w:after="0" w:line="360" w:lineRule="auto"/>
        <w:ind w:left="0" w:right="0" w:firstLine="695"/>
        <w:rPr>
          <w:szCs w:val="24"/>
        </w:rPr>
      </w:pPr>
      <w:r w:rsidRPr="00442978">
        <w:rPr>
          <w:szCs w:val="24"/>
        </w:rPr>
        <w:t>Ahora bien</w:t>
      </w:r>
      <w:r w:rsidR="000435FD" w:rsidRPr="00442978">
        <w:rPr>
          <w:szCs w:val="24"/>
        </w:rPr>
        <w:t xml:space="preserve">, </w:t>
      </w:r>
      <w:r w:rsidRPr="00442978">
        <w:rPr>
          <w:szCs w:val="24"/>
        </w:rPr>
        <w:t xml:space="preserve">es </w:t>
      </w:r>
      <w:r w:rsidR="000435FD" w:rsidRPr="00442978">
        <w:rPr>
          <w:szCs w:val="24"/>
        </w:rPr>
        <w:t xml:space="preserve">a través del oficio DG/FTM/JHDA/22/2024 de fecha 29 de enero de 2024, </w:t>
      </w:r>
      <w:r w:rsidR="002C560D" w:rsidRPr="00442978">
        <w:rPr>
          <w:szCs w:val="24"/>
        </w:rPr>
        <w:t xml:space="preserve">por el cual </w:t>
      </w:r>
      <w:r w:rsidR="000435FD" w:rsidRPr="00442978">
        <w:rPr>
          <w:szCs w:val="24"/>
        </w:rPr>
        <w:t xml:space="preserve">el </w:t>
      </w:r>
      <w:proofErr w:type="gramStart"/>
      <w:r w:rsidR="000435FD" w:rsidRPr="00442978">
        <w:rPr>
          <w:szCs w:val="24"/>
        </w:rPr>
        <w:t>Director General</w:t>
      </w:r>
      <w:proofErr w:type="gramEnd"/>
      <w:r w:rsidR="000435FD" w:rsidRPr="00442978">
        <w:rPr>
          <w:szCs w:val="24"/>
        </w:rPr>
        <w:t xml:space="preserve"> de Fonatur Tren Maya, S. A. de C. V., el Mtro. Javier Humberto Domínguez Aguilar, y el Director General de Tren Maya, S. A. de C. V., el General </w:t>
      </w:r>
      <w:proofErr w:type="spellStart"/>
      <w:r w:rsidR="000435FD" w:rsidRPr="00442978">
        <w:rPr>
          <w:szCs w:val="24"/>
        </w:rPr>
        <w:t>Bgda</w:t>
      </w:r>
      <w:proofErr w:type="spellEnd"/>
      <w:r w:rsidR="000435FD" w:rsidRPr="00442978">
        <w:rPr>
          <w:szCs w:val="24"/>
        </w:rPr>
        <w:t xml:space="preserve">. </w:t>
      </w:r>
      <w:proofErr w:type="spellStart"/>
      <w:r w:rsidR="000435FD" w:rsidRPr="00442978">
        <w:rPr>
          <w:szCs w:val="24"/>
        </w:rPr>
        <w:t>Intdte</w:t>
      </w:r>
      <w:proofErr w:type="spellEnd"/>
      <w:r w:rsidR="000435FD" w:rsidRPr="00442978">
        <w:rPr>
          <w:szCs w:val="24"/>
        </w:rPr>
        <w:t xml:space="preserve">. D. E. M. Óscar David Lozano Águila, solicitaron al Gobernador Constitucional del Estado de Yucatán, Mtro. Mauricio Vila Dosal, la donación de </w:t>
      </w:r>
      <w:r w:rsidR="00442978" w:rsidRPr="00442978">
        <w:rPr>
          <w:szCs w:val="24"/>
        </w:rPr>
        <w:t xml:space="preserve">dichos terrenos marcados con </w:t>
      </w:r>
      <w:r w:rsidR="000435FD" w:rsidRPr="00442978">
        <w:rPr>
          <w:szCs w:val="24"/>
        </w:rPr>
        <w:t>los tablajes 7383, 7384 y 7385.</w:t>
      </w:r>
    </w:p>
    <w:p w14:paraId="0176EA65" w14:textId="77777777" w:rsidR="004F5C08" w:rsidRPr="00442978" w:rsidRDefault="004F5C08" w:rsidP="004F5C08">
      <w:pPr>
        <w:autoSpaceDE w:val="0"/>
        <w:autoSpaceDN w:val="0"/>
        <w:adjustRightInd w:val="0"/>
        <w:spacing w:after="0" w:line="360" w:lineRule="auto"/>
        <w:ind w:left="0" w:right="0" w:firstLine="0"/>
        <w:rPr>
          <w:szCs w:val="24"/>
        </w:rPr>
      </w:pPr>
    </w:p>
    <w:p w14:paraId="5DA4E153" w14:textId="738B00E0" w:rsidR="00F718A6" w:rsidRPr="00442978" w:rsidRDefault="00442978" w:rsidP="0008080D">
      <w:pPr>
        <w:autoSpaceDE w:val="0"/>
        <w:autoSpaceDN w:val="0"/>
        <w:adjustRightInd w:val="0"/>
        <w:spacing w:after="0" w:line="360" w:lineRule="auto"/>
        <w:ind w:left="0" w:right="0" w:firstLine="695"/>
        <w:rPr>
          <w:szCs w:val="24"/>
        </w:rPr>
      </w:pPr>
      <w:r w:rsidRPr="00442978">
        <w:rPr>
          <w:szCs w:val="24"/>
        </w:rPr>
        <w:t xml:space="preserve">Tales </w:t>
      </w:r>
      <w:r w:rsidR="000435FD" w:rsidRPr="00442978">
        <w:rPr>
          <w:szCs w:val="24"/>
        </w:rPr>
        <w:t>tablajes antes mencionados fueron objeto de una división para adecuarlos a los requerimientos específicos del proyecto ferroviario, mediante escrituras públicas números trescientos sesenta, trescientos sesenta y uno, y trescientos sesenta y dos, respectivamente, todas de fecha 12 de abril de 2024, otorgadas ante la fe del titular de la Notaria Pública 69.</w:t>
      </w:r>
      <w:r w:rsidRPr="00442978">
        <w:rPr>
          <w:szCs w:val="24"/>
        </w:rPr>
        <w:t xml:space="preserve"> </w:t>
      </w:r>
      <w:r w:rsidR="000435FD" w:rsidRPr="00442978">
        <w:rPr>
          <w:szCs w:val="24"/>
        </w:rPr>
        <w:t xml:space="preserve">Como resultado de dicha </w:t>
      </w:r>
      <w:r w:rsidR="000435FD" w:rsidRPr="00442978">
        <w:rPr>
          <w:szCs w:val="24"/>
        </w:rPr>
        <w:lastRenderedPageBreak/>
        <w:t>división, los tres inmuebles objeto de esta iniciativa fueron inscritos en el Registro Público de la Propiedad y del Comercio del Instituto de Seguridad Jurídica Patrimonial de Yucatán el 26 de abril de 2024, bajo los siguientes números de inscripción y folios electrónicos:</w:t>
      </w:r>
    </w:p>
    <w:p w14:paraId="4E74AD5B" w14:textId="77777777" w:rsidR="00F718A6" w:rsidRPr="00442978" w:rsidRDefault="00F718A6" w:rsidP="0008080D">
      <w:pPr>
        <w:autoSpaceDE w:val="0"/>
        <w:autoSpaceDN w:val="0"/>
        <w:adjustRightInd w:val="0"/>
        <w:spacing w:after="0" w:line="360" w:lineRule="auto"/>
        <w:ind w:left="0" w:right="0" w:firstLine="0"/>
        <w:rPr>
          <w:szCs w:val="24"/>
        </w:rPr>
      </w:pPr>
    </w:p>
    <w:p w14:paraId="6D5A0B20" w14:textId="77777777" w:rsidR="00F718A6" w:rsidRPr="00442978" w:rsidRDefault="000435FD" w:rsidP="0008080D">
      <w:pPr>
        <w:pStyle w:val="Prrafodelista"/>
        <w:numPr>
          <w:ilvl w:val="0"/>
          <w:numId w:val="17"/>
        </w:numPr>
        <w:autoSpaceDE w:val="0"/>
        <w:autoSpaceDN w:val="0"/>
        <w:adjustRightInd w:val="0"/>
        <w:spacing w:after="0" w:line="360" w:lineRule="auto"/>
        <w:jc w:val="both"/>
        <w:rPr>
          <w:rFonts w:ascii="Arial" w:hAnsi="Arial" w:cs="Arial"/>
          <w:sz w:val="24"/>
          <w:szCs w:val="24"/>
        </w:rPr>
      </w:pPr>
      <w:r w:rsidRPr="00442978">
        <w:rPr>
          <w:rFonts w:ascii="Arial" w:hAnsi="Arial" w:cs="Arial"/>
          <w:sz w:val="24"/>
          <w:szCs w:val="24"/>
        </w:rPr>
        <w:t>Para el tablaje catastral 7383-A, número de inscripción 3475485 y folio electrónico 1631809.</w:t>
      </w:r>
    </w:p>
    <w:p w14:paraId="020598AC" w14:textId="77777777" w:rsidR="00F718A6" w:rsidRPr="00442978" w:rsidRDefault="000435FD" w:rsidP="0008080D">
      <w:pPr>
        <w:pStyle w:val="Prrafodelista"/>
        <w:numPr>
          <w:ilvl w:val="0"/>
          <w:numId w:val="17"/>
        </w:numPr>
        <w:autoSpaceDE w:val="0"/>
        <w:autoSpaceDN w:val="0"/>
        <w:adjustRightInd w:val="0"/>
        <w:spacing w:after="0" w:line="360" w:lineRule="auto"/>
        <w:jc w:val="both"/>
        <w:rPr>
          <w:rFonts w:ascii="Arial" w:hAnsi="Arial" w:cs="Arial"/>
          <w:sz w:val="24"/>
          <w:szCs w:val="24"/>
        </w:rPr>
      </w:pPr>
      <w:r w:rsidRPr="00442978">
        <w:rPr>
          <w:rFonts w:ascii="Arial" w:hAnsi="Arial" w:cs="Arial"/>
          <w:sz w:val="24"/>
          <w:szCs w:val="24"/>
        </w:rPr>
        <w:t>Para el tablaje catastral 7384, número de inscripción 3480952 y folio electrónico 1550822.</w:t>
      </w:r>
    </w:p>
    <w:p w14:paraId="66826671" w14:textId="2BBEBF26" w:rsidR="000435FD" w:rsidRPr="00442978" w:rsidRDefault="000435FD" w:rsidP="0008080D">
      <w:pPr>
        <w:pStyle w:val="Prrafodelista"/>
        <w:numPr>
          <w:ilvl w:val="0"/>
          <w:numId w:val="17"/>
        </w:numPr>
        <w:autoSpaceDE w:val="0"/>
        <w:autoSpaceDN w:val="0"/>
        <w:adjustRightInd w:val="0"/>
        <w:spacing w:after="0" w:line="360" w:lineRule="auto"/>
        <w:jc w:val="both"/>
        <w:rPr>
          <w:rFonts w:ascii="Arial" w:hAnsi="Arial" w:cs="Arial"/>
          <w:sz w:val="24"/>
          <w:szCs w:val="24"/>
        </w:rPr>
      </w:pPr>
      <w:r w:rsidRPr="00442978">
        <w:rPr>
          <w:rFonts w:ascii="Arial" w:hAnsi="Arial" w:cs="Arial"/>
          <w:sz w:val="24"/>
          <w:szCs w:val="24"/>
        </w:rPr>
        <w:t>Para el tablaje catastral 7385-A, número de inscripción 3474774 y folio electrónico 1631884.</w:t>
      </w:r>
    </w:p>
    <w:p w14:paraId="58A64BF2" w14:textId="77777777" w:rsidR="004F5C08" w:rsidRPr="0008080D" w:rsidRDefault="004F5C08" w:rsidP="0008080D">
      <w:pPr>
        <w:spacing w:after="0" w:line="360" w:lineRule="auto"/>
        <w:ind w:left="0" w:firstLine="0"/>
        <w:rPr>
          <w:szCs w:val="24"/>
          <w:highlight w:val="yellow"/>
        </w:rPr>
      </w:pPr>
    </w:p>
    <w:p w14:paraId="0467CF91" w14:textId="48C016B2" w:rsidR="004F5C08" w:rsidRPr="00E70C8D" w:rsidRDefault="00930819" w:rsidP="0008080D">
      <w:pPr>
        <w:spacing w:after="0" w:line="360" w:lineRule="auto"/>
        <w:ind w:left="0" w:firstLine="708"/>
        <w:rPr>
          <w:szCs w:val="24"/>
        </w:rPr>
      </w:pPr>
      <w:r w:rsidRPr="00E70C8D">
        <w:rPr>
          <w:szCs w:val="24"/>
        </w:rPr>
        <w:t xml:space="preserve">Todas esas acciones previas, </w:t>
      </w:r>
      <w:r w:rsidR="000435FD" w:rsidRPr="00E70C8D">
        <w:rPr>
          <w:szCs w:val="24"/>
        </w:rPr>
        <w:t xml:space="preserve">se realizaron con el propósito de asegurar que los terrenos disponibles sean óptimos para la construcción y operación eficiente del libramiento ferroviario del Tren Maya. </w:t>
      </w:r>
      <w:r w:rsidRPr="00E70C8D">
        <w:rPr>
          <w:szCs w:val="24"/>
        </w:rPr>
        <w:t xml:space="preserve">Con dicho </w:t>
      </w:r>
      <w:r w:rsidR="000435FD" w:rsidRPr="00E70C8D">
        <w:rPr>
          <w:szCs w:val="24"/>
        </w:rPr>
        <w:t xml:space="preserve">proyecto no solo </w:t>
      </w:r>
      <w:r w:rsidRPr="00E70C8D">
        <w:rPr>
          <w:szCs w:val="24"/>
        </w:rPr>
        <w:t xml:space="preserve">se </w:t>
      </w:r>
      <w:r w:rsidR="000435FD" w:rsidRPr="00E70C8D">
        <w:rPr>
          <w:szCs w:val="24"/>
        </w:rPr>
        <w:t>beneficiará directamente a la empresa y al servicio ferroviario, sino que también contribuirá al crecimiento económico regional al mejorar la conectividad y la infraestructura de transporte en el estado de Yucatán.</w:t>
      </w:r>
    </w:p>
    <w:p w14:paraId="1F063248" w14:textId="77777777" w:rsidR="004F5C08" w:rsidRPr="00E70C8D" w:rsidRDefault="004F5C08" w:rsidP="004F5C08">
      <w:pPr>
        <w:spacing w:after="0" w:line="360" w:lineRule="auto"/>
        <w:ind w:left="0" w:firstLine="0"/>
        <w:rPr>
          <w:szCs w:val="24"/>
        </w:rPr>
      </w:pPr>
    </w:p>
    <w:p w14:paraId="3871D187" w14:textId="1960A7F8" w:rsidR="006550D0" w:rsidRPr="00E647DA" w:rsidRDefault="00671B85" w:rsidP="00262B7F">
      <w:pPr>
        <w:autoSpaceDE w:val="0"/>
        <w:autoSpaceDN w:val="0"/>
        <w:adjustRightInd w:val="0"/>
        <w:spacing w:after="0" w:line="360" w:lineRule="auto"/>
        <w:ind w:left="0" w:right="0" w:firstLine="0"/>
        <w:rPr>
          <w:rFonts w:eastAsia="Times New Roman"/>
          <w:color w:val="auto"/>
          <w:szCs w:val="24"/>
        </w:rPr>
      </w:pPr>
      <w:r w:rsidRPr="00E647DA">
        <w:rPr>
          <w:rFonts w:eastAsia="Times New Roman"/>
          <w:color w:val="auto"/>
          <w:szCs w:val="24"/>
          <w:lang w:val="es-ES" w:eastAsia="es-ES"/>
        </w:rPr>
        <w:tab/>
        <w:t xml:space="preserve">Por tales razonamientos, </w:t>
      </w:r>
      <w:r w:rsidR="00B72B79" w:rsidRPr="00E647DA">
        <w:rPr>
          <w:rFonts w:eastAsia="Times New Roman"/>
          <w:color w:val="auto"/>
          <w:szCs w:val="24"/>
          <w:lang w:val="es-ES" w:eastAsia="es-ES"/>
        </w:rPr>
        <w:t>autorizar la donación de</w:t>
      </w:r>
      <w:r w:rsidR="00B61CE8">
        <w:rPr>
          <w:rFonts w:eastAsia="Times New Roman"/>
          <w:color w:val="auto"/>
          <w:szCs w:val="24"/>
          <w:lang w:val="es-ES" w:eastAsia="es-ES"/>
        </w:rPr>
        <w:t xml:space="preserve"> </w:t>
      </w:r>
      <w:r w:rsidR="00B72B79" w:rsidRPr="00E647DA">
        <w:rPr>
          <w:rFonts w:eastAsia="Times New Roman"/>
          <w:color w:val="auto"/>
          <w:szCs w:val="24"/>
          <w:lang w:val="es-ES" w:eastAsia="es-ES"/>
        </w:rPr>
        <w:t>l</w:t>
      </w:r>
      <w:r w:rsidR="00B61CE8">
        <w:rPr>
          <w:rFonts w:eastAsia="Times New Roman"/>
          <w:color w:val="auto"/>
          <w:szCs w:val="24"/>
          <w:lang w:val="es-ES" w:eastAsia="es-ES"/>
        </w:rPr>
        <w:t xml:space="preserve">os </w:t>
      </w:r>
      <w:r w:rsidRPr="00E647DA">
        <w:rPr>
          <w:rFonts w:eastAsia="Times New Roman"/>
          <w:color w:val="auto"/>
          <w:szCs w:val="24"/>
          <w:lang w:val="es-ES" w:eastAsia="es-ES"/>
        </w:rPr>
        <w:t>bien</w:t>
      </w:r>
      <w:r w:rsidR="00B61CE8">
        <w:rPr>
          <w:rFonts w:eastAsia="Times New Roman"/>
          <w:color w:val="auto"/>
          <w:szCs w:val="24"/>
          <w:lang w:val="es-ES" w:eastAsia="es-ES"/>
        </w:rPr>
        <w:t>es</w:t>
      </w:r>
      <w:r w:rsidR="00DA167D" w:rsidRPr="00E647DA">
        <w:rPr>
          <w:rFonts w:eastAsia="Times New Roman"/>
          <w:color w:val="auto"/>
          <w:szCs w:val="24"/>
          <w:lang w:val="es-ES" w:eastAsia="es-ES"/>
        </w:rPr>
        <w:t xml:space="preserve"> </w:t>
      </w:r>
      <w:r w:rsidRPr="00E647DA">
        <w:rPr>
          <w:rFonts w:eastAsia="Times New Roman"/>
          <w:color w:val="auto"/>
          <w:szCs w:val="24"/>
          <w:lang w:val="es-ES" w:eastAsia="es-ES"/>
        </w:rPr>
        <w:t>inmueble</w:t>
      </w:r>
      <w:r w:rsidR="00B61CE8">
        <w:rPr>
          <w:rFonts w:eastAsia="Times New Roman"/>
          <w:color w:val="auto"/>
          <w:szCs w:val="24"/>
          <w:lang w:val="es-ES" w:eastAsia="es-ES"/>
        </w:rPr>
        <w:t>s</w:t>
      </w:r>
      <w:r w:rsidR="00DA167D" w:rsidRPr="00E647DA">
        <w:rPr>
          <w:rFonts w:eastAsia="Times New Roman"/>
          <w:color w:val="auto"/>
          <w:szCs w:val="24"/>
          <w:lang w:val="es-ES" w:eastAsia="es-ES"/>
        </w:rPr>
        <w:t xml:space="preserve"> </w:t>
      </w:r>
      <w:r w:rsidR="00A71A81" w:rsidRPr="00E647DA">
        <w:rPr>
          <w:rFonts w:eastAsia="Times New Roman"/>
          <w:color w:val="auto"/>
          <w:szCs w:val="24"/>
          <w:lang w:val="es-ES" w:eastAsia="es-ES"/>
        </w:rPr>
        <w:t>descrito</w:t>
      </w:r>
      <w:r w:rsidR="00B61CE8">
        <w:rPr>
          <w:rFonts w:eastAsia="Times New Roman"/>
          <w:color w:val="auto"/>
          <w:szCs w:val="24"/>
          <w:lang w:val="es-ES" w:eastAsia="es-ES"/>
        </w:rPr>
        <w:t>s</w:t>
      </w:r>
      <w:r w:rsidRPr="00E647DA">
        <w:rPr>
          <w:rFonts w:eastAsia="Times New Roman"/>
          <w:color w:val="auto"/>
          <w:szCs w:val="24"/>
          <w:lang w:val="es-ES" w:eastAsia="es-ES"/>
        </w:rPr>
        <w:t>, a favor de</w:t>
      </w:r>
      <w:r w:rsidR="0047164C" w:rsidRPr="00E647DA">
        <w:rPr>
          <w:rFonts w:eastAsia="Times New Roman"/>
          <w:color w:val="auto"/>
          <w:szCs w:val="24"/>
          <w:lang w:val="es-ES" w:eastAsia="es-ES"/>
        </w:rPr>
        <w:t xml:space="preserve"> la </w:t>
      </w:r>
      <w:r w:rsidR="0047164C" w:rsidRPr="00E647DA">
        <w:rPr>
          <w:color w:val="auto"/>
          <w:szCs w:val="24"/>
        </w:rPr>
        <w:t>empresa de participación estatal mayoritaria denominada Tren Maya, S. A. de C. V.</w:t>
      </w:r>
      <w:r w:rsidR="0047164C" w:rsidRPr="00E647DA">
        <w:rPr>
          <w:rFonts w:eastAsia="Times New Roman"/>
          <w:color w:val="auto"/>
          <w:szCs w:val="24"/>
          <w:lang w:val="es-ES" w:eastAsia="es-ES"/>
        </w:rPr>
        <w:t>,</w:t>
      </w:r>
      <w:r w:rsidR="00467FA2" w:rsidRPr="00E647DA">
        <w:rPr>
          <w:rFonts w:eastAsia="Times New Roman"/>
          <w:color w:val="auto"/>
          <w:szCs w:val="24"/>
          <w:lang w:val="es-ES" w:eastAsia="es-ES"/>
        </w:rPr>
        <w:t xml:space="preserve"> </w:t>
      </w:r>
      <w:r w:rsidR="001D7263" w:rsidRPr="00E647DA">
        <w:rPr>
          <w:rFonts w:eastAsia="Times New Roman"/>
          <w:color w:val="auto"/>
          <w:szCs w:val="24"/>
          <w:lang w:val="es-ES" w:eastAsia="es-ES"/>
        </w:rPr>
        <w:t xml:space="preserve">estimamos que de esta manera el Gobierno del Estado continuará </w:t>
      </w:r>
      <w:r w:rsidR="009B2742" w:rsidRPr="00E647DA">
        <w:rPr>
          <w:rFonts w:eastAsia="Times New Roman"/>
          <w:color w:val="auto"/>
          <w:szCs w:val="24"/>
          <w:lang w:val="es-ES" w:eastAsia="es-ES"/>
        </w:rPr>
        <w:t xml:space="preserve">contribuyendo </w:t>
      </w:r>
      <w:r w:rsidR="00CF20ED" w:rsidRPr="00E647DA">
        <w:rPr>
          <w:rFonts w:eastAsia="Times New Roman"/>
          <w:color w:val="auto"/>
          <w:szCs w:val="24"/>
          <w:lang w:val="es-ES" w:eastAsia="es-ES"/>
        </w:rPr>
        <w:t xml:space="preserve">al </w:t>
      </w:r>
      <w:r w:rsidR="001D7263" w:rsidRPr="00E647DA">
        <w:rPr>
          <w:rFonts w:eastAsia="Times New Roman"/>
          <w:color w:val="auto"/>
          <w:szCs w:val="24"/>
          <w:lang w:val="es-ES" w:eastAsia="es-ES"/>
        </w:rPr>
        <w:t>crecimiento econ</w:t>
      </w:r>
      <w:r w:rsidR="006550D0" w:rsidRPr="00E647DA">
        <w:rPr>
          <w:rFonts w:eastAsia="Times New Roman"/>
          <w:color w:val="auto"/>
          <w:szCs w:val="24"/>
          <w:lang w:val="es-ES" w:eastAsia="es-ES"/>
        </w:rPr>
        <w:t>ómico</w:t>
      </w:r>
      <w:r w:rsidR="009B2742" w:rsidRPr="00E647DA">
        <w:rPr>
          <w:rFonts w:eastAsia="Times New Roman"/>
          <w:color w:val="auto"/>
          <w:szCs w:val="24"/>
          <w:lang w:val="es-ES" w:eastAsia="es-ES"/>
        </w:rPr>
        <w:t xml:space="preserve"> en el Estado</w:t>
      </w:r>
      <w:r w:rsidR="006550D0" w:rsidRPr="00E647DA">
        <w:rPr>
          <w:rFonts w:eastAsia="Times New Roman"/>
          <w:color w:val="auto"/>
          <w:szCs w:val="24"/>
          <w:lang w:val="es-ES" w:eastAsia="es-ES"/>
        </w:rPr>
        <w:t xml:space="preserve">, al facilitar la interconectividad </w:t>
      </w:r>
      <w:r w:rsidR="00D32B12" w:rsidRPr="00E647DA">
        <w:rPr>
          <w:rFonts w:eastAsia="Times New Roman"/>
          <w:color w:val="auto"/>
          <w:szCs w:val="24"/>
          <w:lang w:val="es-ES" w:eastAsia="es-ES"/>
        </w:rPr>
        <w:t xml:space="preserve">y comunicación con aquellas </w:t>
      </w:r>
      <w:r w:rsidR="008D7774" w:rsidRPr="00E647DA">
        <w:rPr>
          <w:rFonts w:eastAsia="Times New Roman"/>
          <w:color w:val="auto"/>
          <w:szCs w:val="24"/>
        </w:rPr>
        <w:t xml:space="preserve">microrregiones, </w:t>
      </w:r>
      <w:r w:rsidR="008C7B5E" w:rsidRPr="00E647DA">
        <w:rPr>
          <w:rFonts w:eastAsia="Times New Roman"/>
          <w:color w:val="auto"/>
          <w:szCs w:val="24"/>
          <w:lang w:val="es-ES" w:eastAsia="es-ES"/>
        </w:rPr>
        <w:t xml:space="preserve">lo que </w:t>
      </w:r>
      <w:r w:rsidR="00CD25CE" w:rsidRPr="00E647DA">
        <w:rPr>
          <w:rFonts w:eastAsia="Times New Roman"/>
          <w:color w:val="auto"/>
          <w:szCs w:val="24"/>
          <w:lang w:val="es-ES" w:eastAsia="es-ES"/>
        </w:rPr>
        <w:t xml:space="preserve">a su vez </w:t>
      </w:r>
      <w:r w:rsidR="00BF2BC9" w:rsidRPr="00E647DA">
        <w:rPr>
          <w:rFonts w:eastAsia="Times New Roman"/>
          <w:color w:val="auto"/>
          <w:szCs w:val="24"/>
          <w:lang w:val="es-ES" w:eastAsia="es-ES"/>
        </w:rPr>
        <w:t xml:space="preserve">confluye en </w:t>
      </w:r>
      <w:r w:rsidR="008C7B5E" w:rsidRPr="00E647DA">
        <w:rPr>
          <w:rFonts w:eastAsia="Times New Roman"/>
          <w:color w:val="auto"/>
          <w:szCs w:val="24"/>
          <w:lang w:val="es-ES" w:eastAsia="es-ES"/>
        </w:rPr>
        <w:t xml:space="preserve">un mayor flujo de turismo </w:t>
      </w:r>
      <w:r w:rsidR="00262B7F" w:rsidRPr="00E647DA">
        <w:rPr>
          <w:rFonts w:eastAsia="Times New Roman"/>
          <w:color w:val="auto"/>
          <w:szCs w:val="24"/>
          <w:lang w:val="es-ES" w:eastAsia="es-ES"/>
        </w:rPr>
        <w:t xml:space="preserve">y comercio </w:t>
      </w:r>
      <w:r w:rsidR="00F25D9C" w:rsidRPr="00E647DA">
        <w:rPr>
          <w:rFonts w:eastAsia="Times New Roman"/>
          <w:color w:val="auto"/>
          <w:szCs w:val="24"/>
          <w:lang w:val="es-ES" w:eastAsia="es-ES"/>
        </w:rPr>
        <w:t xml:space="preserve">en </w:t>
      </w:r>
      <w:r w:rsidR="00311039" w:rsidRPr="00E647DA">
        <w:rPr>
          <w:rFonts w:eastAsia="Times New Roman"/>
          <w:color w:val="auto"/>
          <w:szCs w:val="24"/>
          <w:lang w:val="es-ES" w:eastAsia="es-ES"/>
        </w:rPr>
        <w:t>el Estado</w:t>
      </w:r>
      <w:r w:rsidR="00262B7F" w:rsidRPr="00E647DA">
        <w:rPr>
          <w:rFonts w:eastAsia="Times New Roman"/>
          <w:color w:val="auto"/>
          <w:szCs w:val="24"/>
        </w:rPr>
        <w:t xml:space="preserve">. </w:t>
      </w:r>
    </w:p>
    <w:p w14:paraId="260AA262" w14:textId="77777777" w:rsidR="006550D0" w:rsidRPr="00E647DA" w:rsidRDefault="006550D0" w:rsidP="00671B85">
      <w:pPr>
        <w:autoSpaceDE w:val="0"/>
        <w:autoSpaceDN w:val="0"/>
        <w:adjustRightInd w:val="0"/>
        <w:spacing w:after="0" w:line="360" w:lineRule="auto"/>
        <w:ind w:left="0" w:right="0" w:firstLine="0"/>
        <w:rPr>
          <w:rFonts w:eastAsia="Times New Roman"/>
          <w:color w:val="auto"/>
          <w:sz w:val="20"/>
          <w:szCs w:val="20"/>
          <w:lang w:val="es-ES" w:eastAsia="es-ES"/>
        </w:rPr>
      </w:pPr>
    </w:p>
    <w:p w14:paraId="4393941A" w14:textId="1D71670B" w:rsidR="00671B85" w:rsidRPr="00E647DA" w:rsidRDefault="005449F2" w:rsidP="00EC6866">
      <w:pPr>
        <w:autoSpaceDE w:val="0"/>
        <w:autoSpaceDN w:val="0"/>
        <w:adjustRightInd w:val="0"/>
        <w:spacing w:after="0" w:line="360" w:lineRule="auto"/>
        <w:ind w:left="0" w:firstLine="0"/>
        <w:rPr>
          <w:color w:val="auto"/>
        </w:rPr>
      </w:pPr>
      <w:r w:rsidRPr="00E647DA">
        <w:rPr>
          <w:rFonts w:eastAsia="Times New Roman"/>
          <w:b/>
          <w:color w:val="auto"/>
          <w:szCs w:val="24"/>
          <w:lang w:val="es-ES" w:eastAsia="es-ES"/>
        </w:rPr>
        <w:t>CUARTA.</w:t>
      </w:r>
      <w:r w:rsidR="00671B85" w:rsidRPr="00E647DA">
        <w:rPr>
          <w:rFonts w:eastAsia="Times New Roman"/>
          <w:b/>
          <w:color w:val="auto"/>
          <w:szCs w:val="24"/>
          <w:lang w:val="es-ES" w:eastAsia="es-ES"/>
        </w:rPr>
        <w:t xml:space="preserve"> </w:t>
      </w:r>
      <w:r w:rsidR="00C1016D" w:rsidRPr="00E647DA">
        <w:rPr>
          <w:rFonts w:eastAsia="Times New Roman"/>
          <w:color w:val="auto"/>
          <w:szCs w:val="24"/>
          <w:lang w:val="es-ES" w:eastAsia="es-ES"/>
        </w:rPr>
        <w:t>En ese sentido, l</w:t>
      </w:r>
      <w:r w:rsidR="006070AA" w:rsidRPr="00E647DA">
        <w:rPr>
          <w:rFonts w:eastAsia="Times New Roman"/>
          <w:color w:val="auto"/>
          <w:szCs w:val="24"/>
          <w:lang w:val="es-ES" w:eastAsia="es-ES"/>
        </w:rPr>
        <w:t>a</w:t>
      </w:r>
      <w:r w:rsidR="00671B85" w:rsidRPr="00E647DA">
        <w:rPr>
          <w:rFonts w:eastAsia="Times New Roman"/>
          <w:color w:val="auto"/>
          <w:szCs w:val="24"/>
          <w:lang w:val="es-ES" w:eastAsia="es-ES"/>
        </w:rPr>
        <w:t>s</w:t>
      </w:r>
      <w:r w:rsidR="00467FA2" w:rsidRPr="00E647DA">
        <w:rPr>
          <w:rFonts w:eastAsia="Times New Roman"/>
          <w:color w:val="auto"/>
          <w:szCs w:val="24"/>
          <w:lang w:val="es-ES" w:eastAsia="es-ES"/>
        </w:rPr>
        <w:t xml:space="preserve"> y los</w:t>
      </w:r>
      <w:r w:rsidR="0008640A" w:rsidRPr="00E647DA">
        <w:rPr>
          <w:rFonts w:eastAsia="Times New Roman"/>
          <w:color w:val="auto"/>
          <w:szCs w:val="24"/>
          <w:lang w:val="es-ES" w:eastAsia="es-ES"/>
        </w:rPr>
        <w:t xml:space="preserve"> </w:t>
      </w:r>
      <w:r w:rsidR="00671B85" w:rsidRPr="00E647DA">
        <w:rPr>
          <w:rFonts w:eastAsia="Times New Roman"/>
          <w:color w:val="auto"/>
          <w:szCs w:val="24"/>
          <w:lang w:val="es-ES" w:eastAsia="es-ES"/>
        </w:rPr>
        <w:t xml:space="preserve">diputados integrantes de esta Comisión Permanente de Presupuesto, Patrimonio Estatal y Municipal, estimamos que la iniciativa de </w:t>
      </w:r>
      <w:r w:rsidR="0067642A" w:rsidRPr="00E647DA">
        <w:rPr>
          <w:color w:val="auto"/>
          <w:szCs w:val="24"/>
        </w:rPr>
        <w:t xml:space="preserve">Decreto por el que se autoriza la donación de </w:t>
      </w:r>
      <w:r w:rsidR="00B61CE8">
        <w:rPr>
          <w:color w:val="auto"/>
          <w:szCs w:val="24"/>
        </w:rPr>
        <w:t xml:space="preserve">tres </w:t>
      </w:r>
      <w:r w:rsidR="00AB6F60" w:rsidRPr="00E647DA">
        <w:rPr>
          <w:color w:val="auto"/>
          <w:szCs w:val="24"/>
        </w:rPr>
        <w:t>bien</w:t>
      </w:r>
      <w:r w:rsidR="00B61CE8">
        <w:rPr>
          <w:color w:val="auto"/>
          <w:szCs w:val="24"/>
        </w:rPr>
        <w:t>es</w:t>
      </w:r>
      <w:r w:rsidR="00AB6F60" w:rsidRPr="00E647DA">
        <w:rPr>
          <w:color w:val="auto"/>
          <w:szCs w:val="24"/>
        </w:rPr>
        <w:t xml:space="preserve"> inmueble</w:t>
      </w:r>
      <w:r w:rsidR="00B61CE8">
        <w:rPr>
          <w:color w:val="auto"/>
          <w:szCs w:val="24"/>
        </w:rPr>
        <w:t>s</w:t>
      </w:r>
      <w:r w:rsidR="00AB6F60" w:rsidRPr="00E647DA">
        <w:rPr>
          <w:color w:val="auto"/>
          <w:szCs w:val="24"/>
        </w:rPr>
        <w:t xml:space="preserve"> </w:t>
      </w:r>
      <w:r w:rsidR="0067642A" w:rsidRPr="00E647DA">
        <w:rPr>
          <w:color w:val="auto"/>
          <w:szCs w:val="24"/>
        </w:rPr>
        <w:t>del patrimonio estatal a favor de la empresa de participación estatal mayoritaria denominada Tren Maya, S. A. de C. V.</w:t>
      </w:r>
      <w:r w:rsidR="00671B85" w:rsidRPr="00E647DA">
        <w:rPr>
          <w:rFonts w:eastAsia="Times New Roman"/>
          <w:color w:val="auto"/>
          <w:szCs w:val="24"/>
          <w:lang w:val="es-ES" w:eastAsia="es-ES"/>
        </w:rPr>
        <w:t xml:space="preserve">, reviste y cumple con todos los requisitos legales previstos para tal acto, por lo tanto, consideramos que debe ser aprobada por los argumentos antes expresados. </w:t>
      </w:r>
      <w:r w:rsidR="00FB1D95" w:rsidRPr="00E647DA">
        <w:rPr>
          <w:rFonts w:eastAsia="Times New Roman"/>
          <w:color w:val="auto"/>
          <w:szCs w:val="24"/>
          <w:lang w:val="es-ES" w:eastAsia="es-ES"/>
        </w:rPr>
        <w:t xml:space="preserve"> </w:t>
      </w:r>
    </w:p>
    <w:p w14:paraId="589CDAD3" w14:textId="77777777" w:rsidR="0067642A" w:rsidRPr="00E647DA" w:rsidRDefault="0067642A" w:rsidP="00FE5E16">
      <w:pPr>
        <w:autoSpaceDE w:val="0"/>
        <w:autoSpaceDN w:val="0"/>
        <w:adjustRightInd w:val="0"/>
        <w:spacing w:after="0" w:line="360" w:lineRule="auto"/>
        <w:ind w:left="0" w:firstLine="708"/>
        <w:rPr>
          <w:color w:val="auto"/>
        </w:rPr>
      </w:pPr>
    </w:p>
    <w:p w14:paraId="63CD277A" w14:textId="576E487C" w:rsidR="00194B60" w:rsidRPr="00E647DA" w:rsidRDefault="00437817" w:rsidP="00FE5E16">
      <w:pPr>
        <w:autoSpaceDE w:val="0"/>
        <w:autoSpaceDN w:val="0"/>
        <w:adjustRightInd w:val="0"/>
        <w:spacing w:after="0" w:line="360" w:lineRule="auto"/>
        <w:ind w:left="0" w:firstLine="708"/>
        <w:rPr>
          <w:color w:val="auto"/>
        </w:rPr>
      </w:pPr>
      <w:r w:rsidRPr="00E647DA">
        <w:rPr>
          <w:color w:val="auto"/>
        </w:rPr>
        <w:t>En tal virtud, con fundamento en l</w:t>
      </w:r>
      <w:r w:rsidR="009F219B" w:rsidRPr="00E647DA">
        <w:rPr>
          <w:color w:val="auto"/>
        </w:rPr>
        <w:t>os artículos 30, fracción</w:t>
      </w:r>
      <w:r w:rsidRPr="00E647DA">
        <w:rPr>
          <w:color w:val="auto"/>
        </w:rPr>
        <w:t xml:space="preserve"> V de la Constitución Políti</w:t>
      </w:r>
      <w:r w:rsidR="00FB1D95" w:rsidRPr="00E647DA">
        <w:rPr>
          <w:color w:val="auto"/>
        </w:rPr>
        <w:t>ca,</w:t>
      </w:r>
      <w:r w:rsidR="009F219B" w:rsidRPr="00E647DA">
        <w:rPr>
          <w:color w:val="auto"/>
        </w:rPr>
        <w:t xml:space="preserve"> 43 fracción IV inciso </w:t>
      </w:r>
      <w:r w:rsidR="00FB1D95" w:rsidRPr="00E647DA">
        <w:rPr>
          <w:color w:val="auto"/>
        </w:rPr>
        <w:t>d</w:t>
      </w:r>
      <w:r w:rsidRPr="00E647DA">
        <w:rPr>
          <w:color w:val="auto"/>
        </w:rPr>
        <w:t>)</w:t>
      </w:r>
      <w:r w:rsidR="00FB1D95" w:rsidRPr="00E647DA">
        <w:rPr>
          <w:color w:val="auto"/>
        </w:rPr>
        <w:t>, 44, fracción VIII</w:t>
      </w:r>
      <w:r w:rsidRPr="00E647DA">
        <w:rPr>
          <w:color w:val="auto"/>
        </w:rPr>
        <w:t xml:space="preserve"> de la Ley de Gobierno del Poder Legislativo y 71</w:t>
      </w:r>
      <w:r w:rsidR="00FB1D95" w:rsidRPr="00E647DA">
        <w:rPr>
          <w:color w:val="auto"/>
        </w:rPr>
        <w:t>,</w:t>
      </w:r>
      <w:r w:rsidRPr="00E647DA">
        <w:rPr>
          <w:color w:val="auto"/>
        </w:rPr>
        <w:t xml:space="preserve"> fracción II del Reglamento de la Ley de Gobierno del Poder Legislativo, todos </w:t>
      </w:r>
      <w:r w:rsidR="009F219B" w:rsidRPr="00E647DA">
        <w:rPr>
          <w:color w:val="auto"/>
        </w:rPr>
        <w:t xml:space="preserve">los </w:t>
      </w:r>
      <w:r w:rsidRPr="00E647DA">
        <w:rPr>
          <w:color w:val="auto"/>
        </w:rPr>
        <w:t>ordenamientos del Estado de Yucatán, sometemos a consideración del Pleno del H. Congreso del Estado de Yu</w:t>
      </w:r>
      <w:r w:rsidR="00B1302D" w:rsidRPr="00E647DA">
        <w:rPr>
          <w:color w:val="auto"/>
        </w:rPr>
        <w:t>catán, el siguiente proyecto de,</w:t>
      </w:r>
    </w:p>
    <w:p w14:paraId="667CB3AF" w14:textId="77777777" w:rsidR="001B20D9" w:rsidRDefault="00194B60" w:rsidP="00297819">
      <w:pPr>
        <w:pStyle w:val="Textoindependiente"/>
        <w:ind w:right="62"/>
        <w:jc w:val="center"/>
        <w:rPr>
          <w:lang w:val="es-MX"/>
        </w:rPr>
      </w:pPr>
      <w:r w:rsidRPr="00E647DA">
        <w:rPr>
          <w:lang w:val="es-MX"/>
        </w:rPr>
        <w:br w:type="column"/>
      </w:r>
    </w:p>
    <w:p w14:paraId="5A15E438" w14:textId="77777777" w:rsidR="009D1E9E" w:rsidRDefault="009D1E9E" w:rsidP="00297819">
      <w:pPr>
        <w:pStyle w:val="Textoindependiente"/>
        <w:ind w:right="62"/>
        <w:jc w:val="center"/>
        <w:rPr>
          <w:lang w:val="es-MX"/>
        </w:rPr>
      </w:pPr>
    </w:p>
    <w:p w14:paraId="416FB7D4" w14:textId="59061DA2" w:rsidR="00194B60" w:rsidRPr="00297819" w:rsidRDefault="00545D2A" w:rsidP="00297819">
      <w:pPr>
        <w:pStyle w:val="Textoindependiente"/>
        <w:ind w:right="62"/>
        <w:jc w:val="center"/>
        <w:rPr>
          <w:rFonts w:ascii="Arial" w:hAnsi="Arial" w:cs="Arial"/>
          <w:b/>
          <w:bCs/>
          <w:sz w:val="22"/>
          <w:szCs w:val="22"/>
          <w:lang w:val="es-MX"/>
        </w:rPr>
      </w:pPr>
      <w:r w:rsidRPr="00297819">
        <w:rPr>
          <w:rFonts w:ascii="Arial" w:hAnsi="Arial" w:cs="Arial"/>
          <w:b/>
          <w:bCs/>
          <w:sz w:val="22"/>
          <w:szCs w:val="22"/>
          <w:lang w:val="es-MX"/>
        </w:rPr>
        <w:t>D E C R E T O</w:t>
      </w:r>
    </w:p>
    <w:p w14:paraId="0B4CE735" w14:textId="77777777" w:rsidR="008A141F" w:rsidRPr="00297819" w:rsidRDefault="008A141F" w:rsidP="00297819">
      <w:pPr>
        <w:pStyle w:val="Textoindependiente"/>
        <w:ind w:right="62"/>
        <w:jc w:val="center"/>
        <w:rPr>
          <w:rFonts w:ascii="Arial" w:hAnsi="Arial" w:cs="Arial"/>
          <w:b/>
          <w:bCs/>
          <w:sz w:val="22"/>
          <w:szCs w:val="22"/>
          <w:lang w:val="es-MX"/>
        </w:rPr>
      </w:pPr>
    </w:p>
    <w:p w14:paraId="7AF19B36" w14:textId="5CAE01CC" w:rsidR="004943B0" w:rsidRPr="00297819" w:rsidRDefault="004943B0" w:rsidP="00297819">
      <w:pPr>
        <w:spacing w:after="0" w:line="240" w:lineRule="auto"/>
        <w:ind w:left="0" w:right="62"/>
        <w:rPr>
          <w:b/>
          <w:color w:val="auto"/>
          <w:sz w:val="22"/>
        </w:rPr>
      </w:pPr>
      <w:r w:rsidRPr="00297819">
        <w:rPr>
          <w:b/>
          <w:color w:val="auto"/>
          <w:sz w:val="22"/>
        </w:rPr>
        <w:t xml:space="preserve">Por el que se autoriza la donación de </w:t>
      </w:r>
      <w:r w:rsidR="00B61CE8" w:rsidRPr="00297819">
        <w:rPr>
          <w:b/>
          <w:color w:val="auto"/>
          <w:sz w:val="22"/>
        </w:rPr>
        <w:t xml:space="preserve">tres </w:t>
      </w:r>
      <w:r w:rsidRPr="00297819">
        <w:rPr>
          <w:b/>
          <w:color w:val="auto"/>
          <w:sz w:val="22"/>
        </w:rPr>
        <w:t>bien</w:t>
      </w:r>
      <w:r w:rsidR="00B61CE8" w:rsidRPr="00297819">
        <w:rPr>
          <w:b/>
          <w:color w:val="auto"/>
          <w:sz w:val="22"/>
        </w:rPr>
        <w:t>es</w:t>
      </w:r>
      <w:r w:rsidRPr="00297819">
        <w:rPr>
          <w:b/>
          <w:color w:val="auto"/>
          <w:sz w:val="22"/>
        </w:rPr>
        <w:t xml:space="preserve"> inmueble</w:t>
      </w:r>
      <w:r w:rsidR="00B61CE8" w:rsidRPr="00297819">
        <w:rPr>
          <w:b/>
          <w:color w:val="auto"/>
          <w:sz w:val="22"/>
        </w:rPr>
        <w:t>s</w:t>
      </w:r>
      <w:r w:rsidRPr="00297819">
        <w:rPr>
          <w:b/>
          <w:color w:val="auto"/>
          <w:sz w:val="22"/>
        </w:rPr>
        <w:t xml:space="preserve"> del patrimonio estatal a favor de la empresa de participación estatal mayoritaria denominada Tren Maya, S. A. de C. V.</w:t>
      </w:r>
    </w:p>
    <w:p w14:paraId="417ABEBA" w14:textId="77777777" w:rsidR="002770A1" w:rsidRPr="00297819" w:rsidRDefault="002770A1" w:rsidP="00297819">
      <w:pPr>
        <w:spacing w:after="0" w:line="240" w:lineRule="auto"/>
        <w:ind w:left="0" w:right="62"/>
        <w:rPr>
          <w:b/>
          <w:color w:val="auto"/>
          <w:sz w:val="22"/>
        </w:rPr>
      </w:pPr>
    </w:p>
    <w:p w14:paraId="4EB7466D" w14:textId="77777777" w:rsidR="00856F9D" w:rsidRPr="00297819" w:rsidRDefault="00931601" w:rsidP="00297819">
      <w:pPr>
        <w:spacing w:after="0" w:line="240" w:lineRule="auto"/>
        <w:ind w:left="0" w:firstLine="0"/>
        <w:jc w:val="left"/>
        <w:rPr>
          <w:b/>
          <w:sz w:val="22"/>
        </w:rPr>
      </w:pPr>
      <w:r w:rsidRPr="00297819">
        <w:rPr>
          <w:b/>
          <w:sz w:val="22"/>
        </w:rPr>
        <w:t>Artículo único. Donación</w:t>
      </w:r>
    </w:p>
    <w:p w14:paraId="1F9EEADD" w14:textId="77777777" w:rsidR="00856F9D" w:rsidRPr="00297819" w:rsidRDefault="00856F9D" w:rsidP="00297819">
      <w:pPr>
        <w:spacing w:after="0" w:line="240" w:lineRule="auto"/>
        <w:ind w:left="0" w:firstLine="0"/>
        <w:rPr>
          <w:b/>
          <w:sz w:val="22"/>
        </w:rPr>
      </w:pPr>
    </w:p>
    <w:p w14:paraId="31E11BBC" w14:textId="77777777" w:rsidR="00856F9D" w:rsidRPr="00297819" w:rsidRDefault="00931601" w:rsidP="00297819">
      <w:pPr>
        <w:spacing w:after="0" w:line="240" w:lineRule="auto"/>
        <w:ind w:left="0" w:firstLine="0"/>
        <w:rPr>
          <w:sz w:val="22"/>
        </w:rPr>
      </w:pPr>
      <w:r w:rsidRPr="00297819">
        <w:rPr>
          <w:sz w:val="22"/>
        </w:rPr>
        <w:t>Se autoriza al Gobierno del Estado de Yucatán, para el desarrollo del Proyecto Tren Maya, la donación a favor de la empresa de participación estatal mayoritaria denominada Tren Maya, S. A. de C. V., de los siguientes bienes inmuebles del patrimonio del Gobierno del estado, correspondientes al dominio privado:</w:t>
      </w:r>
    </w:p>
    <w:p w14:paraId="0E56DF3A" w14:textId="77777777" w:rsidR="00856F9D" w:rsidRPr="00297819" w:rsidRDefault="00856F9D" w:rsidP="00297819">
      <w:pPr>
        <w:spacing w:after="0" w:line="240" w:lineRule="auto"/>
        <w:ind w:left="0" w:firstLine="0"/>
        <w:rPr>
          <w:sz w:val="22"/>
        </w:rPr>
      </w:pPr>
    </w:p>
    <w:p w14:paraId="7E2A60C9" w14:textId="77777777" w:rsidR="00856F9D" w:rsidRPr="00297819" w:rsidRDefault="00931601" w:rsidP="00297819">
      <w:pPr>
        <w:spacing w:after="0" w:line="240" w:lineRule="auto"/>
        <w:ind w:left="0" w:firstLine="0"/>
        <w:rPr>
          <w:sz w:val="22"/>
        </w:rPr>
      </w:pPr>
      <w:r w:rsidRPr="00297819">
        <w:rPr>
          <w:sz w:val="22"/>
        </w:rPr>
        <w:t xml:space="preserve">I. "Tablaje rústico número catastral SIETE MIL TRESCIENTOS OCHENTA Y TRES "A" de la Localidad de </w:t>
      </w:r>
      <w:r w:rsidRPr="00297819">
        <w:rPr>
          <w:b/>
          <w:sz w:val="22"/>
        </w:rPr>
        <w:t>POXILÁ,</w:t>
      </w:r>
      <w:r w:rsidRPr="00297819">
        <w:rPr>
          <w:sz w:val="22"/>
        </w:rPr>
        <w:t xml:space="preserve"> Municipio de </w:t>
      </w:r>
      <w:r w:rsidRPr="00297819">
        <w:rPr>
          <w:b/>
          <w:sz w:val="22"/>
        </w:rPr>
        <w:t>UMÁN,</w:t>
      </w:r>
      <w:r w:rsidRPr="00297819">
        <w:rPr>
          <w:sz w:val="22"/>
        </w:rPr>
        <w:t xml:space="preserve"> de figura irregular, con </w:t>
      </w:r>
      <w:r w:rsidRPr="00297819">
        <w:rPr>
          <w:b/>
          <w:sz w:val="22"/>
        </w:rPr>
        <w:t>superficie de dieciséis mil trescientos setenta y seis punto noventa y cuatro metros cuadrados,</w:t>
      </w:r>
      <w:r w:rsidRPr="00297819">
        <w:rPr>
          <w:sz w:val="22"/>
        </w:rPr>
        <w:t xml:space="preserve"> que se describe como sigue: partiendo del vértice del ángulo noreste del predio hacia el sur con ligera inclinación al este, mide cuarenta y tres punto setenta y tres metros, dividido en dos segmentos; de este punto hacia el sureste, mide ciento ochenta y cuatro punto cero siete metros; de este punto siempre hacia el sureste, mide cinco punto catorce metros; de este punto hacia el sur, mide ciento cuarenta y dos punto quince metros, dividido en dos segmentos; de este punto hacia el noroeste, mide setenta y cuatro punto ochenta y dos metros; de este punto hacia el norte, mide trescientos treinta y cinco punto cero nueve metros, dividido en siete segmentos; de este punto hacia el noreste, hasta llegar al punto de partida y cerrar el perímetro que se describe, mide cuatro punto noventa y seis metros; colinda: al noroeste, con solar ocho; al noreste, con tablaje siete mil trescientos ochenta y tres; al este con solares dieciséis y diecinueve; al suroeste, con solar veintiuno y al oeste con solares ocho, doce, quince, diecisiete, dieciocho." Inscrito en el Registro Público de la Propiedad y del Comercio del Instituto de Seguridad Jurídica Patrimonial de Yucatán, el 26 de abril de 2024, bajo el número de inscripción 3475485 y el folio electrónico del predio 1631809.</w:t>
      </w:r>
    </w:p>
    <w:p w14:paraId="3E6AEF2B" w14:textId="77777777" w:rsidR="00856F9D" w:rsidRPr="00297819" w:rsidRDefault="00856F9D" w:rsidP="00297819">
      <w:pPr>
        <w:spacing w:after="0" w:line="240" w:lineRule="auto"/>
        <w:ind w:left="0" w:firstLine="0"/>
        <w:rPr>
          <w:sz w:val="22"/>
        </w:rPr>
      </w:pPr>
    </w:p>
    <w:p w14:paraId="3F94809C" w14:textId="77777777" w:rsidR="00856F9D" w:rsidRPr="00297819" w:rsidRDefault="00931601" w:rsidP="00297819">
      <w:pPr>
        <w:spacing w:after="0" w:line="240" w:lineRule="auto"/>
        <w:ind w:left="0" w:firstLine="0"/>
        <w:rPr>
          <w:sz w:val="22"/>
        </w:rPr>
      </w:pPr>
      <w:r w:rsidRPr="00297819">
        <w:rPr>
          <w:sz w:val="22"/>
        </w:rPr>
        <w:t xml:space="preserve">II. "Tablaje rústico número catastral SIETE MIL TRESCIENTOS OCHENTA Y CUATRO de la Localidad de </w:t>
      </w:r>
      <w:r w:rsidRPr="00297819">
        <w:rPr>
          <w:b/>
          <w:sz w:val="22"/>
        </w:rPr>
        <w:t xml:space="preserve">POXILÁ, </w:t>
      </w:r>
      <w:r w:rsidRPr="00297819">
        <w:rPr>
          <w:sz w:val="22"/>
        </w:rPr>
        <w:t xml:space="preserve">Municipio de </w:t>
      </w:r>
      <w:r w:rsidRPr="00297819">
        <w:rPr>
          <w:b/>
          <w:sz w:val="22"/>
        </w:rPr>
        <w:t>UMÁN</w:t>
      </w:r>
      <w:r w:rsidRPr="00297819">
        <w:rPr>
          <w:sz w:val="22"/>
        </w:rPr>
        <w:t xml:space="preserve">, de figura irregular, con </w:t>
      </w:r>
      <w:r w:rsidRPr="00297819">
        <w:rPr>
          <w:b/>
          <w:sz w:val="22"/>
        </w:rPr>
        <w:t>superficie de treinta mil doscientos seis punto cero siete metros cuadrados,</w:t>
      </w:r>
      <w:r w:rsidRPr="00297819">
        <w:rPr>
          <w:sz w:val="22"/>
        </w:rPr>
        <w:t xml:space="preserve"> que se describe como sigue: partiendo del vértice del ángulo noroeste del predio hacia el sureste, mide setenta y cuatro punto ochenta y dos metros; de ese punto hacia el sur mide trescientos cincuenta y dos punto cuarenta y cuatro metros; de este punto hacia el suroeste, mide treinta y cinco punto veintinueve metros; de este punto siempre hacia el suroeste, mide ciento cuarenta y seis </w:t>
      </w:r>
      <w:r w:rsidRPr="00297819">
        <w:rPr>
          <w:sz w:val="22"/>
        </w:rPr>
        <w:lastRenderedPageBreak/>
        <w:t>punto sesenta y ocho metros; de este punto hacia el noreste, mide ochenta y siete punto treinta y siete metros; de este punto hacia el norte, mide ciento treinta y seis punto ochenta y dos metros; de este punto siempre hacia el norte, hasta llegar al punto de partida y cerrar el perímetro que se describe mide trescientos diecisiete punto noventa y dos metros dividido en diez segmentos; colinda: al noreste, con solar nueve; al este, con solar veintidós; al sureste, con tablaje siete mil trescientos ochenta y cuatro A; al oeste con solares veinte, veintitrés, veinticuatro, veinticinco, veintiséis, veintisiete, veintiocho, veintinueve, treinta, treinta y uno, treinta y cuatro." Inscrito en el Registro Público de la Propiedad y del Comercio del Instituto de Seguridad Jurídica Patrimonial de Yucatán, el 26 de abril de 2024, bajo el número de inscripción 3480952 y el folio electrónico del predio 1550822.</w:t>
      </w:r>
    </w:p>
    <w:p w14:paraId="68008E1C" w14:textId="77777777" w:rsidR="00856F9D" w:rsidRPr="00297819" w:rsidRDefault="00856F9D" w:rsidP="00297819">
      <w:pPr>
        <w:spacing w:after="0" w:line="240" w:lineRule="auto"/>
        <w:ind w:left="0" w:firstLine="0"/>
        <w:rPr>
          <w:sz w:val="22"/>
        </w:rPr>
      </w:pPr>
    </w:p>
    <w:p w14:paraId="1F1509B2" w14:textId="3F16C7EC" w:rsidR="002770A1" w:rsidRPr="00297819" w:rsidRDefault="00931601" w:rsidP="00297819">
      <w:pPr>
        <w:spacing w:after="0" w:line="240" w:lineRule="auto"/>
        <w:ind w:left="0" w:firstLine="0"/>
        <w:rPr>
          <w:sz w:val="22"/>
        </w:rPr>
      </w:pPr>
      <w:r w:rsidRPr="00297819">
        <w:rPr>
          <w:sz w:val="22"/>
        </w:rPr>
        <w:t xml:space="preserve">III. "Tablaje rústico número catastral SIETE MIL TRESCIENTOS OCHENTA Y CINCO "A" de la Localidad de </w:t>
      </w:r>
      <w:r w:rsidRPr="00297819">
        <w:rPr>
          <w:b/>
          <w:sz w:val="22"/>
        </w:rPr>
        <w:t xml:space="preserve">POXILÁ, </w:t>
      </w:r>
      <w:r w:rsidRPr="00297819">
        <w:rPr>
          <w:sz w:val="22"/>
        </w:rPr>
        <w:t xml:space="preserve">Municipio de </w:t>
      </w:r>
      <w:r w:rsidRPr="00297819">
        <w:rPr>
          <w:b/>
          <w:sz w:val="22"/>
        </w:rPr>
        <w:t>UMÁN</w:t>
      </w:r>
      <w:r w:rsidRPr="00297819">
        <w:rPr>
          <w:sz w:val="22"/>
        </w:rPr>
        <w:t xml:space="preserve">, de figura irregular, con </w:t>
      </w:r>
      <w:r w:rsidRPr="00297819">
        <w:rPr>
          <w:b/>
          <w:sz w:val="22"/>
        </w:rPr>
        <w:t xml:space="preserve">superficie de tres mil cuatrocientos setenta y cuatro punto diez metros cuadrados, </w:t>
      </w:r>
      <w:r w:rsidRPr="00297819">
        <w:rPr>
          <w:sz w:val="22"/>
        </w:rPr>
        <w:t>que se describe como sigue: partiendo del vértice del ángulo noroeste del predio hacia el este, mide cuatro punto treinta y tres metros; de este punto hacia el sur mide ciento treinta y seis punto ochenta y dos metros; de este punto hacia el sur con ligera inclinación al oeste, mide ochenta y siete punto treinta y siete metros; de este punto hacia el suroeste, mide ochenta y seis punto sesenta y cuatro metros; de este punto hacia el noroeste, mide veintidós punto sesenta metros; de este punto hacia el noreste, mide ciento cincuenta y nueve punto treinta y un metros; y de este punto hacia el norte, hasta llegar al punto de partida y cerrar el perímetro que se describe, mide ciento cuarenta y siete punto ochenta metros; colinda: al norte, con solar treinta y uno; al este y sureste, con solar veintiuno; al suroeste y al oeste, con tablaje siete mil trescientos ochenta y cinco." Inscrito en el Registro Público de la Propiedad y del Comercio del Instituto de Seguridad Jurídica Patrimonial de Yucatán, el 26 de abril de 2024, bajo el número de inscripción 3474774 y el folio electrónico del predio 1631884.</w:t>
      </w:r>
    </w:p>
    <w:p w14:paraId="1233CD81" w14:textId="77777777" w:rsidR="00931601" w:rsidRPr="00297819" w:rsidRDefault="00931601" w:rsidP="00297819">
      <w:pPr>
        <w:spacing w:after="0" w:line="240" w:lineRule="auto"/>
        <w:ind w:left="0" w:right="62"/>
        <w:rPr>
          <w:color w:val="auto"/>
          <w:sz w:val="22"/>
        </w:rPr>
      </w:pPr>
    </w:p>
    <w:p w14:paraId="7837A742" w14:textId="6186AAC6" w:rsidR="002770A1" w:rsidRPr="00297819" w:rsidRDefault="002770A1" w:rsidP="00297819">
      <w:pPr>
        <w:spacing w:after="0" w:line="240" w:lineRule="auto"/>
        <w:ind w:left="0" w:firstLine="0"/>
        <w:jc w:val="center"/>
        <w:rPr>
          <w:color w:val="auto"/>
          <w:sz w:val="22"/>
        </w:rPr>
      </w:pPr>
      <w:r w:rsidRPr="00297819">
        <w:rPr>
          <w:b/>
          <w:color w:val="auto"/>
          <w:sz w:val="22"/>
        </w:rPr>
        <w:t>T r a n s i t o r i o</w:t>
      </w:r>
    </w:p>
    <w:p w14:paraId="5AB62AFF" w14:textId="77777777" w:rsidR="005F1953" w:rsidRDefault="005F1953" w:rsidP="005F1953">
      <w:pPr>
        <w:spacing w:after="0" w:line="240" w:lineRule="auto"/>
        <w:ind w:left="0" w:firstLine="0"/>
        <w:rPr>
          <w:b/>
          <w:color w:val="auto"/>
          <w:sz w:val="22"/>
        </w:rPr>
      </w:pPr>
    </w:p>
    <w:p w14:paraId="6A078744" w14:textId="1586429D" w:rsidR="002770A1" w:rsidRPr="00297819" w:rsidRDefault="005F1953" w:rsidP="005F1953">
      <w:pPr>
        <w:spacing w:after="0" w:line="240" w:lineRule="auto"/>
        <w:ind w:left="0" w:firstLine="0"/>
        <w:rPr>
          <w:color w:val="auto"/>
          <w:sz w:val="22"/>
        </w:rPr>
      </w:pPr>
      <w:r w:rsidRPr="00297819">
        <w:rPr>
          <w:b/>
          <w:color w:val="auto"/>
          <w:sz w:val="22"/>
        </w:rPr>
        <w:t>Entrada en vigor</w:t>
      </w:r>
    </w:p>
    <w:p w14:paraId="1CF3C1BC" w14:textId="199C5331" w:rsidR="002770A1" w:rsidRPr="00297819" w:rsidRDefault="002770A1" w:rsidP="00297819">
      <w:pPr>
        <w:spacing w:after="0" w:line="240" w:lineRule="auto"/>
        <w:ind w:left="0" w:firstLine="0"/>
        <w:rPr>
          <w:b/>
          <w:color w:val="auto"/>
          <w:sz w:val="22"/>
        </w:rPr>
      </w:pPr>
      <w:r w:rsidRPr="00297819">
        <w:rPr>
          <w:b/>
          <w:color w:val="auto"/>
          <w:sz w:val="22"/>
        </w:rPr>
        <w:t xml:space="preserve">Artículo único. </w:t>
      </w:r>
      <w:r w:rsidRPr="00297819">
        <w:rPr>
          <w:color w:val="auto"/>
          <w:sz w:val="22"/>
        </w:rPr>
        <w:t>Este decreto entrará en vigor el día siguiente al de su publicación en el Diario Oficial del Gobierno del Estado de Yucatán.</w:t>
      </w:r>
    </w:p>
    <w:p w14:paraId="7924521C" w14:textId="77777777" w:rsidR="005449F2" w:rsidRPr="00297819" w:rsidRDefault="005449F2" w:rsidP="008E717D">
      <w:pPr>
        <w:spacing w:after="0" w:line="240" w:lineRule="auto"/>
        <w:ind w:left="0" w:firstLine="708"/>
        <w:rPr>
          <w:color w:val="auto"/>
          <w:sz w:val="22"/>
        </w:rPr>
      </w:pPr>
    </w:p>
    <w:p w14:paraId="538F25B7" w14:textId="09BD77CB" w:rsidR="009175DA" w:rsidRPr="00297819" w:rsidRDefault="00C80038" w:rsidP="008E717D">
      <w:pPr>
        <w:spacing w:after="0" w:line="240" w:lineRule="auto"/>
        <w:ind w:left="0" w:firstLine="0"/>
        <w:rPr>
          <w:b/>
          <w:caps/>
          <w:color w:val="auto"/>
          <w:sz w:val="22"/>
        </w:rPr>
      </w:pPr>
      <w:r w:rsidRPr="00297819">
        <w:rPr>
          <w:b/>
          <w:color w:val="auto"/>
          <w:sz w:val="22"/>
        </w:rPr>
        <w:t xml:space="preserve">DADO EN LA SALA DE </w:t>
      </w:r>
      <w:r w:rsidR="0041074B" w:rsidRPr="00297819">
        <w:rPr>
          <w:b/>
          <w:color w:val="auto"/>
          <w:sz w:val="22"/>
        </w:rPr>
        <w:t xml:space="preserve">USOS MÚLTIPLES </w:t>
      </w:r>
      <w:r w:rsidR="004230F8" w:rsidRPr="00297819">
        <w:rPr>
          <w:b/>
          <w:color w:val="auto"/>
          <w:sz w:val="22"/>
        </w:rPr>
        <w:t>“</w:t>
      </w:r>
      <w:r w:rsidR="00D14674" w:rsidRPr="00297819">
        <w:rPr>
          <w:b/>
          <w:color w:val="auto"/>
          <w:sz w:val="22"/>
        </w:rPr>
        <w:t xml:space="preserve">MAESTRA </w:t>
      </w:r>
      <w:r w:rsidR="0041074B" w:rsidRPr="00297819">
        <w:rPr>
          <w:b/>
          <w:color w:val="auto"/>
          <w:sz w:val="22"/>
        </w:rPr>
        <w:t>CONSUELO ZAVALA</w:t>
      </w:r>
      <w:r w:rsidR="00CA4250" w:rsidRPr="00297819">
        <w:rPr>
          <w:b/>
          <w:color w:val="auto"/>
          <w:sz w:val="22"/>
        </w:rPr>
        <w:t xml:space="preserve"> CASTILLO</w:t>
      </w:r>
      <w:r w:rsidR="004230F8" w:rsidRPr="00297819">
        <w:rPr>
          <w:b/>
          <w:color w:val="auto"/>
          <w:sz w:val="22"/>
        </w:rPr>
        <w:t>”</w:t>
      </w:r>
      <w:r w:rsidRPr="00297819">
        <w:rPr>
          <w:b/>
          <w:color w:val="auto"/>
          <w:sz w:val="22"/>
        </w:rPr>
        <w:t xml:space="preserve"> DEL RECINTO DEL PODER LEGISLATIVO, EN </w:t>
      </w:r>
      <w:r w:rsidR="0050570B" w:rsidRPr="00297819">
        <w:rPr>
          <w:b/>
          <w:color w:val="auto"/>
          <w:sz w:val="22"/>
        </w:rPr>
        <w:t>LA CIUDAD DE MÉRIDA, YUCATÁN, A</w:t>
      </w:r>
      <w:r w:rsidR="00CC0C57" w:rsidRPr="00297819">
        <w:rPr>
          <w:b/>
          <w:color w:val="auto"/>
          <w:sz w:val="22"/>
        </w:rPr>
        <w:t xml:space="preserve"> </w:t>
      </w:r>
      <w:r w:rsidRPr="00297819">
        <w:rPr>
          <w:b/>
          <w:color w:val="auto"/>
          <w:sz w:val="22"/>
        </w:rPr>
        <w:t>L</w:t>
      </w:r>
      <w:r w:rsidR="00CC0C57" w:rsidRPr="00297819">
        <w:rPr>
          <w:b/>
          <w:color w:val="auto"/>
          <w:sz w:val="22"/>
        </w:rPr>
        <w:t>OS</w:t>
      </w:r>
      <w:r w:rsidR="0018579B" w:rsidRPr="00297819">
        <w:rPr>
          <w:b/>
          <w:color w:val="auto"/>
          <w:sz w:val="22"/>
        </w:rPr>
        <w:t xml:space="preserve"> </w:t>
      </w:r>
      <w:r w:rsidR="000E4FFA" w:rsidRPr="005F1953">
        <w:rPr>
          <w:b/>
          <w:color w:val="auto"/>
          <w:sz w:val="22"/>
        </w:rPr>
        <w:t>VEINTI</w:t>
      </w:r>
      <w:r w:rsidR="00666DC0">
        <w:rPr>
          <w:b/>
          <w:color w:val="auto"/>
          <w:sz w:val="22"/>
        </w:rPr>
        <w:t>OCHO</w:t>
      </w:r>
      <w:r w:rsidR="005F1953" w:rsidRPr="005F1953">
        <w:rPr>
          <w:b/>
          <w:color w:val="auto"/>
          <w:sz w:val="22"/>
        </w:rPr>
        <w:t xml:space="preserve"> </w:t>
      </w:r>
      <w:r w:rsidR="0050570B" w:rsidRPr="00297819">
        <w:rPr>
          <w:b/>
          <w:color w:val="auto"/>
          <w:sz w:val="22"/>
        </w:rPr>
        <w:t>DÍA</w:t>
      </w:r>
      <w:r w:rsidR="00DA754E" w:rsidRPr="00297819">
        <w:rPr>
          <w:b/>
          <w:color w:val="auto"/>
          <w:sz w:val="22"/>
        </w:rPr>
        <w:t>S</w:t>
      </w:r>
      <w:r w:rsidR="0050570B" w:rsidRPr="00297819">
        <w:rPr>
          <w:b/>
          <w:color w:val="auto"/>
          <w:sz w:val="22"/>
        </w:rPr>
        <w:t xml:space="preserve"> </w:t>
      </w:r>
      <w:r w:rsidRPr="00297819">
        <w:rPr>
          <w:b/>
          <w:color w:val="auto"/>
          <w:sz w:val="22"/>
        </w:rPr>
        <w:t xml:space="preserve">DEL MES DE </w:t>
      </w:r>
      <w:r w:rsidR="00CF357F" w:rsidRPr="00297819">
        <w:rPr>
          <w:b/>
          <w:color w:val="auto"/>
          <w:sz w:val="22"/>
        </w:rPr>
        <w:t xml:space="preserve">AGOSTO </w:t>
      </w:r>
      <w:r w:rsidRPr="00297819">
        <w:rPr>
          <w:b/>
          <w:color w:val="auto"/>
          <w:sz w:val="22"/>
        </w:rPr>
        <w:t xml:space="preserve">DEL AÑO DOS MIL </w:t>
      </w:r>
      <w:r w:rsidR="004C045A" w:rsidRPr="00297819">
        <w:rPr>
          <w:b/>
          <w:color w:val="auto"/>
          <w:sz w:val="22"/>
        </w:rPr>
        <w:t>VEINTICUATRO</w:t>
      </w:r>
      <w:r w:rsidRPr="00297819">
        <w:rPr>
          <w:b/>
          <w:color w:val="auto"/>
          <w:sz w:val="22"/>
        </w:rPr>
        <w:t>.</w:t>
      </w:r>
    </w:p>
    <w:p w14:paraId="1F52530A" w14:textId="77777777" w:rsidR="00CE18B8" w:rsidRDefault="00CE18B8" w:rsidP="008E717D">
      <w:pPr>
        <w:pStyle w:val="Textoindependiente"/>
        <w:ind w:left="10" w:right="62"/>
        <w:jc w:val="center"/>
        <w:rPr>
          <w:rFonts w:ascii="Arial" w:hAnsi="Arial" w:cs="Arial"/>
          <w:b/>
          <w:caps/>
          <w:sz w:val="22"/>
          <w:szCs w:val="22"/>
          <w:lang w:val="es-MX"/>
        </w:rPr>
      </w:pPr>
    </w:p>
    <w:p w14:paraId="58C0DC88" w14:textId="77777777" w:rsidR="00297819" w:rsidRDefault="00297819" w:rsidP="008E717D">
      <w:pPr>
        <w:pStyle w:val="Textoindependiente"/>
        <w:ind w:left="10" w:right="62"/>
        <w:jc w:val="center"/>
        <w:rPr>
          <w:rFonts w:ascii="Arial" w:hAnsi="Arial" w:cs="Arial"/>
          <w:b/>
          <w:caps/>
          <w:sz w:val="22"/>
          <w:szCs w:val="22"/>
          <w:lang w:val="es-MX"/>
        </w:rPr>
      </w:pPr>
    </w:p>
    <w:p w14:paraId="79D93195" w14:textId="77777777" w:rsidR="00297819" w:rsidRDefault="00297819" w:rsidP="008E717D">
      <w:pPr>
        <w:pStyle w:val="Textoindependiente"/>
        <w:ind w:left="10" w:right="62"/>
        <w:jc w:val="center"/>
        <w:rPr>
          <w:rFonts w:ascii="Arial" w:hAnsi="Arial" w:cs="Arial"/>
          <w:b/>
          <w:caps/>
          <w:sz w:val="22"/>
          <w:szCs w:val="22"/>
          <w:lang w:val="es-MX"/>
        </w:rPr>
      </w:pPr>
    </w:p>
    <w:p w14:paraId="1C501BB7" w14:textId="77777777" w:rsidR="00297819" w:rsidRPr="00297819" w:rsidRDefault="00297819" w:rsidP="008E717D">
      <w:pPr>
        <w:pStyle w:val="Textoindependiente"/>
        <w:ind w:left="10" w:right="62"/>
        <w:jc w:val="center"/>
        <w:rPr>
          <w:rFonts w:ascii="Arial" w:hAnsi="Arial" w:cs="Arial"/>
          <w:b/>
          <w:caps/>
          <w:sz w:val="22"/>
          <w:szCs w:val="22"/>
          <w:lang w:val="es-MX"/>
        </w:rPr>
      </w:pPr>
    </w:p>
    <w:p w14:paraId="0DB05639" w14:textId="77777777" w:rsidR="00E10421" w:rsidRPr="00297819" w:rsidRDefault="00E10421" w:rsidP="008E717D">
      <w:pPr>
        <w:pStyle w:val="Textoindependiente"/>
        <w:ind w:left="10" w:right="62"/>
        <w:jc w:val="center"/>
        <w:rPr>
          <w:rFonts w:ascii="Arial" w:hAnsi="Arial" w:cs="Arial"/>
          <w:b/>
          <w:caps/>
          <w:sz w:val="22"/>
          <w:szCs w:val="22"/>
        </w:rPr>
      </w:pPr>
      <w:r w:rsidRPr="00297819">
        <w:rPr>
          <w:rFonts w:ascii="Arial" w:hAnsi="Arial" w:cs="Arial"/>
          <w:b/>
          <w:caps/>
          <w:sz w:val="22"/>
          <w:szCs w:val="22"/>
        </w:rPr>
        <w:lastRenderedPageBreak/>
        <w:t xml:space="preserve">COMISIÓN PERMANENTE DE PRESUPUESTO, PATRIMONIO </w:t>
      </w:r>
    </w:p>
    <w:p w14:paraId="6B50BEB8" w14:textId="35A6B3B9" w:rsidR="002E2051" w:rsidRDefault="00E10421" w:rsidP="008E717D">
      <w:pPr>
        <w:pStyle w:val="Textoindependiente"/>
        <w:ind w:left="10" w:right="62"/>
        <w:jc w:val="center"/>
        <w:rPr>
          <w:rFonts w:ascii="Arial" w:hAnsi="Arial" w:cs="Arial"/>
          <w:b/>
          <w:caps/>
          <w:sz w:val="22"/>
          <w:szCs w:val="22"/>
        </w:rPr>
      </w:pPr>
      <w:r w:rsidRPr="00297819">
        <w:rPr>
          <w:rFonts w:ascii="Arial" w:hAnsi="Arial" w:cs="Arial"/>
          <w:b/>
          <w:caps/>
          <w:sz w:val="22"/>
          <w:szCs w:val="22"/>
        </w:rPr>
        <w:t>ESTATAL Y MUNICIPAL</w:t>
      </w:r>
    </w:p>
    <w:p w14:paraId="6F5E6EE4" w14:textId="77777777" w:rsidR="00C70FF3" w:rsidRPr="00297819" w:rsidRDefault="00C70FF3" w:rsidP="008E717D">
      <w:pPr>
        <w:pStyle w:val="Textoindependiente"/>
        <w:ind w:left="10" w:right="62"/>
        <w:jc w:val="center"/>
        <w:rPr>
          <w:rFonts w:ascii="Arial" w:hAnsi="Arial" w:cs="Arial"/>
          <w:b/>
          <w:caps/>
          <w:sz w:val="22"/>
          <w:szCs w:val="22"/>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316"/>
        <w:gridCol w:w="2078"/>
        <w:gridCol w:w="2410"/>
      </w:tblGrid>
      <w:tr w:rsidR="00E647DA" w:rsidRPr="00E647DA" w14:paraId="45A44404" w14:textId="77777777" w:rsidTr="00724616">
        <w:trPr>
          <w:tblHeader/>
          <w:jc w:val="center"/>
        </w:trPr>
        <w:tc>
          <w:tcPr>
            <w:tcW w:w="2405" w:type="dxa"/>
            <w:tcBorders>
              <w:bottom w:val="single" w:sz="4" w:space="0" w:color="auto"/>
            </w:tcBorders>
            <w:shd w:val="clear" w:color="auto" w:fill="A6A6A6"/>
          </w:tcPr>
          <w:p w14:paraId="78406114"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p w14:paraId="58D93413"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val="es-ES" w:eastAsia="es-ES"/>
              </w:rPr>
            </w:pPr>
            <w:r w:rsidRPr="00E647DA">
              <w:rPr>
                <w:rFonts w:eastAsia="Times New Roman"/>
                <w:b/>
                <w:caps/>
                <w:color w:val="auto"/>
                <w:sz w:val="20"/>
                <w:szCs w:val="20"/>
                <w:lang w:val="es-ES" w:eastAsia="es-ES"/>
              </w:rPr>
              <w:t>CARGO</w:t>
            </w:r>
          </w:p>
        </w:tc>
        <w:tc>
          <w:tcPr>
            <w:tcW w:w="2316" w:type="dxa"/>
            <w:tcBorders>
              <w:bottom w:val="single" w:sz="4" w:space="0" w:color="auto"/>
            </w:tcBorders>
            <w:shd w:val="clear" w:color="auto" w:fill="A6A6A6"/>
          </w:tcPr>
          <w:p w14:paraId="1FAFA7D4"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p w14:paraId="30C62B36"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val="es-ES" w:eastAsia="es-ES"/>
              </w:rPr>
            </w:pPr>
            <w:r w:rsidRPr="00E647DA">
              <w:rPr>
                <w:rFonts w:eastAsia="Times New Roman"/>
                <w:b/>
                <w:caps/>
                <w:color w:val="auto"/>
                <w:sz w:val="20"/>
                <w:szCs w:val="20"/>
                <w:lang w:val="es-ES" w:eastAsia="es-ES"/>
              </w:rPr>
              <w:t xml:space="preserve">nombre </w:t>
            </w:r>
          </w:p>
        </w:tc>
        <w:tc>
          <w:tcPr>
            <w:tcW w:w="2078" w:type="dxa"/>
            <w:tcBorders>
              <w:bottom w:val="single" w:sz="4" w:space="0" w:color="auto"/>
            </w:tcBorders>
            <w:shd w:val="clear" w:color="auto" w:fill="A6A6A6"/>
          </w:tcPr>
          <w:p w14:paraId="3D747D20"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p w14:paraId="38F10B8B"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val="es-ES" w:eastAsia="es-ES"/>
              </w:rPr>
            </w:pPr>
            <w:r w:rsidRPr="00E647DA">
              <w:rPr>
                <w:rFonts w:eastAsia="Times New Roman"/>
                <w:b/>
                <w:caps/>
                <w:color w:val="auto"/>
                <w:sz w:val="20"/>
                <w:szCs w:val="20"/>
                <w:lang w:val="es-ES" w:eastAsia="es-ES"/>
              </w:rPr>
              <w:t>VOTO A FAVOR</w:t>
            </w:r>
          </w:p>
        </w:tc>
        <w:tc>
          <w:tcPr>
            <w:tcW w:w="2410" w:type="dxa"/>
            <w:tcBorders>
              <w:bottom w:val="single" w:sz="4" w:space="0" w:color="auto"/>
            </w:tcBorders>
            <w:shd w:val="clear" w:color="auto" w:fill="A6A6A6"/>
          </w:tcPr>
          <w:p w14:paraId="1254A1F3"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p w14:paraId="53D5A192"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val="es-ES" w:eastAsia="es-ES"/>
              </w:rPr>
            </w:pPr>
            <w:r w:rsidRPr="00E647DA">
              <w:rPr>
                <w:rFonts w:eastAsia="Times New Roman"/>
                <w:b/>
                <w:caps/>
                <w:color w:val="auto"/>
                <w:sz w:val="20"/>
                <w:szCs w:val="20"/>
                <w:lang w:val="es-ES" w:eastAsia="es-ES"/>
              </w:rPr>
              <w:t>VOTO EN CONTRA</w:t>
            </w:r>
          </w:p>
        </w:tc>
      </w:tr>
      <w:tr w:rsidR="00E647DA" w:rsidRPr="00E647DA" w14:paraId="211F1C1E" w14:textId="77777777" w:rsidTr="00724616">
        <w:trPr>
          <w:jc w:val="center"/>
        </w:trPr>
        <w:tc>
          <w:tcPr>
            <w:tcW w:w="2405" w:type="dxa"/>
            <w:tcBorders>
              <w:bottom w:val="single" w:sz="4" w:space="0" w:color="auto"/>
            </w:tcBorders>
            <w:shd w:val="clear" w:color="auto" w:fill="auto"/>
          </w:tcPr>
          <w:p w14:paraId="49D22F76"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p w14:paraId="2688F31A" w14:textId="77777777" w:rsidR="009047AB" w:rsidRPr="00E647DA" w:rsidRDefault="009047AB" w:rsidP="005449F2">
            <w:pPr>
              <w:spacing w:after="0" w:line="240" w:lineRule="auto"/>
              <w:ind w:left="0" w:right="51" w:firstLine="0"/>
              <w:contextualSpacing/>
              <w:jc w:val="center"/>
              <w:rPr>
                <w:rFonts w:eastAsia="Times New Roman"/>
                <w:b/>
                <w:caps/>
                <w:color w:val="auto"/>
                <w:sz w:val="20"/>
                <w:szCs w:val="20"/>
                <w:lang w:val="es-ES" w:eastAsia="es-ES"/>
              </w:rPr>
            </w:pPr>
          </w:p>
          <w:p w14:paraId="1F738BD3"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val="es-ES" w:eastAsia="es-ES"/>
              </w:rPr>
            </w:pPr>
            <w:r w:rsidRPr="00E647DA">
              <w:rPr>
                <w:rFonts w:eastAsia="Times New Roman"/>
                <w:b/>
                <w:caps/>
                <w:color w:val="auto"/>
                <w:sz w:val="20"/>
                <w:szCs w:val="20"/>
                <w:lang w:val="es-ES" w:eastAsia="es-ES"/>
              </w:rPr>
              <w:t>PRESIDENTE</w:t>
            </w:r>
          </w:p>
          <w:p w14:paraId="2EC7DBD8"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p w14:paraId="4449BE2B"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tc>
        <w:tc>
          <w:tcPr>
            <w:tcW w:w="2316" w:type="dxa"/>
            <w:tcBorders>
              <w:bottom w:val="single" w:sz="4" w:space="0" w:color="auto"/>
            </w:tcBorders>
            <w:shd w:val="clear" w:color="auto" w:fill="auto"/>
          </w:tcPr>
          <w:p w14:paraId="5C114326"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eastAsia="es-ES"/>
              </w:rPr>
            </w:pPr>
            <w:r w:rsidRPr="00E647DA">
              <w:rPr>
                <w:rFonts w:eastAsia="Times New Roman"/>
                <w:noProof/>
                <w:color w:val="auto"/>
                <w:sz w:val="20"/>
                <w:szCs w:val="20"/>
              </w:rPr>
              <w:drawing>
                <wp:inline distT="0" distB="0" distL="0" distR="0" wp14:anchorId="60EA011F" wp14:editId="0C39E6D2">
                  <wp:extent cx="762000" cy="990600"/>
                  <wp:effectExtent l="0" t="0" r="0" b="0"/>
                  <wp:docPr id="22" name="Imagen 22" descr="Descripción: Z:\LXIII LEGISLATURA\FOTOS DIPS-LXIII LEGIS\Dip. Jesús Pérez Ball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Descripción: Z:\LXIII LEGISLATURA\FOTOS DIPS-LXIII LEGIS\Dip. Jesús Pérez Ballot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14:paraId="37129F68" w14:textId="604D2A98" w:rsidR="005449F2" w:rsidRPr="00E647DA" w:rsidRDefault="005449F2" w:rsidP="00762A3B">
            <w:pPr>
              <w:spacing w:after="0" w:line="240" w:lineRule="auto"/>
              <w:ind w:left="0" w:right="51" w:firstLine="0"/>
              <w:contextualSpacing/>
              <w:jc w:val="center"/>
              <w:rPr>
                <w:rFonts w:eastAsia="Times New Roman"/>
                <w:caps/>
                <w:color w:val="auto"/>
                <w:sz w:val="20"/>
                <w:szCs w:val="20"/>
                <w:lang w:eastAsia="es-ES"/>
              </w:rPr>
            </w:pPr>
            <w:r w:rsidRPr="00E647DA">
              <w:rPr>
                <w:rFonts w:eastAsia="Times New Roman"/>
                <w:b/>
                <w:caps/>
                <w:color w:val="auto"/>
                <w:sz w:val="20"/>
                <w:szCs w:val="20"/>
                <w:lang w:eastAsia="es-ES"/>
              </w:rPr>
              <w:t>DIP. Jesús Efrén Pérez Ballote.</w:t>
            </w:r>
          </w:p>
        </w:tc>
        <w:tc>
          <w:tcPr>
            <w:tcW w:w="2078" w:type="dxa"/>
            <w:tcBorders>
              <w:bottom w:val="single" w:sz="4" w:space="0" w:color="auto"/>
            </w:tcBorders>
            <w:shd w:val="clear" w:color="auto" w:fill="auto"/>
          </w:tcPr>
          <w:p w14:paraId="0DC24D28" w14:textId="77777777" w:rsidR="003A6FDD" w:rsidRDefault="003A6FDD" w:rsidP="003A6FDD">
            <w:pPr>
              <w:spacing w:after="0" w:line="240" w:lineRule="auto"/>
              <w:ind w:left="0" w:right="51" w:firstLine="0"/>
              <w:contextualSpacing/>
              <w:rPr>
                <w:rFonts w:eastAsia="Times New Roman"/>
                <w:b/>
                <w:bCs/>
                <w:caps/>
                <w:color w:val="auto"/>
                <w:sz w:val="20"/>
                <w:szCs w:val="20"/>
                <w:lang w:eastAsia="es-ES"/>
              </w:rPr>
            </w:pPr>
          </w:p>
          <w:p w14:paraId="72169E6B" w14:textId="77777777" w:rsidR="003A6FDD" w:rsidRDefault="003A6FDD" w:rsidP="003A6FDD">
            <w:pPr>
              <w:spacing w:after="0" w:line="240" w:lineRule="auto"/>
              <w:ind w:left="0" w:right="51" w:firstLine="0"/>
              <w:contextualSpacing/>
              <w:rPr>
                <w:rFonts w:eastAsia="Times New Roman"/>
                <w:b/>
                <w:bCs/>
                <w:caps/>
                <w:color w:val="auto"/>
                <w:sz w:val="20"/>
                <w:szCs w:val="20"/>
                <w:lang w:eastAsia="es-ES"/>
              </w:rPr>
            </w:pPr>
          </w:p>
          <w:p w14:paraId="68C8531F" w14:textId="77777777" w:rsidR="003A6FDD" w:rsidRDefault="003A6FDD" w:rsidP="003A6FDD">
            <w:pPr>
              <w:spacing w:after="0" w:line="240" w:lineRule="auto"/>
              <w:ind w:left="0" w:right="51" w:firstLine="0"/>
              <w:contextualSpacing/>
              <w:rPr>
                <w:rFonts w:eastAsia="Times New Roman"/>
                <w:b/>
                <w:bCs/>
                <w:caps/>
                <w:color w:val="auto"/>
                <w:sz w:val="20"/>
                <w:szCs w:val="20"/>
                <w:lang w:eastAsia="es-ES"/>
              </w:rPr>
            </w:pPr>
          </w:p>
          <w:p w14:paraId="607A2C2D" w14:textId="26CF4051" w:rsidR="005449F2" w:rsidRPr="00E647DA" w:rsidRDefault="003A6FDD" w:rsidP="003A6FDD">
            <w:pPr>
              <w:spacing w:after="0" w:line="240" w:lineRule="auto"/>
              <w:ind w:left="0" w:right="51" w:firstLine="0"/>
              <w:contextualSpacing/>
              <w:jc w:val="center"/>
              <w:rPr>
                <w:rFonts w:eastAsia="Times New Roman"/>
                <w:b/>
                <w:caps/>
                <w:color w:val="auto"/>
                <w:sz w:val="20"/>
                <w:szCs w:val="20"/>
                <w:lang w:eastAsia="es-ES"/>
              </w:rPr>
            </w:pPr>
            <w:r w:rsidRPr="002A605C">
              <w:rPr>
                <w:rFonts w:eastAsia="Times New Roman"/>
                <w:b/>
                <w:bCs/>
                <w:caps/>
                <w:color w:val="auto"/>
                <w:sz w:val="20"/>
                <w:szCs w:val="20"/>
                <w:lang w:eastAsia="es-ES"/>
              </w:rPr>
              <w:t>RÚBRICA</w:t>
            </w:r>
            <w:r w:rsidRPr="00E647DA">
              <w:rPr>
                <w:rFonts w:eastAsia="Times New Roman"/>
                <w:b/>
                <w:caps/>
                <w:color w:val="auto"/>
                <w:sz w:val="20"/>
                <w:szCs w:val="20"/>
                <w:lang w:eastAsia="es-ES"/>
              </w:rPr>
              <w:t xml:space="preserve"> </w:t>
            </w:r>
          </w:p>
        </w:tc>
        <w:tc>
          <w:tcPr>
            <w:tcW w:w="2410" w:type="dxa"/>
            <w:tcBorders>
              <w:bottom w:val="single" w:sz="4" w:space="0" w:color="auto"/>
            </w:tcBorders>
            <w:shd w:val="clear" w:color="auto" w:fill="auto"/>
          </w:tcPr>
          <w:p w14:paraId="49FD9A8E" w14:textId="77777777" w:rsidR="005449F2" w:rsidRPr="00E647DA" w:rsidRDefault="005449F2" w:rsidP="005449F2">
            <w:pPr>
              <w:spacing w:after="0" w:line="240" w:lineRule="auto"/>
              <w:ind w:left="0" w:right="51" w:firstLine="0"/>
              <w:contextualSpacing/>
              <w:rPr>
                <w:rFonts w:eastAsia="Times New Roman"/>
                <w:caps/>
                <w:color w:val="auto"/>
                <w:sz w:val="20"/>
                <w:szCs w:val="20"/>
                <w:lang w:eastAsia="es-ES"/>
              </w:rPr>
            </w:pPr>
          </w:p>
        </w:tc>
      </w:tr>
      <w:tr w:rsidR="00E647DA" w:rsidRPr="00E647DA" w14:paraId="06429D4B" w14:textId="77777777" w:rsidTr="0097620F">
        <w:trPr>
          <w:jc w:val="center"/>
        </w:trPr>
        <w:tc>
          <w:tcPr>
            <w:tcW w:w="2405" w:type="dxa"/>
            <w:tcBorders>
              <w:top w:val="nil"/>
              <w:bottom w:val="single" w:sz="4" w:space="0" w:color="auto"/>
            </w:tcBorders>
            <w:shd w:val="clear" w:color="auto" w:fill="auto"/>
          </w:tcPr>
          <w:p w14:paraId="41867F45"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eastAsia="es-ES"/>
              </w:rPr>
            </w:pPr>
          </w:p>
          <w:p w14:paraId="5FCD41C5"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eastAsia="es-ES"/>
              </w:rPr>
            </w:pPr>
          </w:p>
          <w:p w14:paraId="60611C40"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eastAsia="es-ES"/>
              </w:rPr>
            </w:pPr>
          </w:p>
          <w:p w14:paraId="08859C7E"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val="es-ES" w:eastAsia="es-ES"/>
              </w:rPr>
            </w:pPr>
            <w:r w:rsidRPr="00E647DA">
              <w:rPr>
                <w:rFonts w:eastAsia="Times New Roman"/>
                <w:b/>
                <w:caps/>
                <w:color w:val="auto"/>
                <w:sz w:val="20"/>
                <w:szCs w:val="20"/>
                <w:lang w:val="es-ES" w:eastAsia="es-ES"/>
              </w:rPr>
              <w:t>VICEPRESIDENTE</w:t>
            </w:r>
          </w:p>
          <w:p w14:paraId="08D14E11"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p w14:paraId="60AC8FCE"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p w14:paraId="5715C36D"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tc>
        <w:tc>
          <w:tcPr>
            <w:tcW w:w="2316" w:type="dxa"/>
            <w:tcBorders>
              <w:top w:val="nil"/>
              <w:bottom w:val="single" w:sz="4" w:space="0" w:color="auto"/>
            </w:tcBorders>
            <w:shd w:val="clear" w:color="auto" w:fill="auto"/>
          </w:tcPr>
          <w:p w14:paraId="78F71485" w14:textId="77777777" w:rsidR="005449F2" w:rsidRPr="00E647DA" w:rsidRDefault="005449F2" w:rsidP="005449F2">
            <w:pPr>
              <w:spacing w:after="0" w:line="240" w:lineRule="auto"/>
              <w:ind w:left="0" w:right="0" w:firstLine="0"/>
              <w:contextualSpacing/>
              <w:jc w:val="center"/>
              <w:rPr>
                <w:rFonts w:eastAsia="Times New Roman"/>
                <w:b/>
                <w:color w:val="auto"/>
                <w:sz w:val="20"/>
                <w:szCs w:val="20"/>
                <w:lang w:val="es-ES" w:eastAsia="es-ES"/>
              </w:rPr>
            </w:pPr>
            <w:r w:rsidRPr="00E647DA">
              <w:rPr>
                <w:rFonts w:eastAsia="Times New Roman"/>
                <w:noProof/>
                <w:color w:val="auto"/>
                <w:sz w:val="20"/>
                <w:szCs w:val="20"/>
              </w:rPr>
              <w:drawing>
                <wp:inline distT="0" distB="0" distL="0" distR="0" wp14:anchorId="2458B0A0" wp14:editId="797CB5A6">
                  <wp:extent cx="772795" cy="1000125"/>
                  <wp:effectExtent l="0" t="0" r="8255" b="9525"/>
                  <wp:docPr id="24" name="Imagen 24" descr="Z:\LXIII LEGISLATURA\FOTOS DIPS-LXIII LEGIS\Dip. Harry Rdz.jpg"/>
                  <wp:cNvGraphicFramePr/>
                  <a:graphic xmlns:a="http://schemas.openxmlformats.org/drawingml/2006/main">
                    <a:graphicData uri="http://schemas.openxmlformats.org/drawingml/2006/picture">
                      <pic:pic xmlns:pic="http://schemas.openxmlformats.org/drawingml/2006/picture">
                        <pic:nvPicPr>
                          <pic:cNvPr id="16" name="Imagen 16" descr="Z:\LXIII LEGISLATURA\FOTOS DIPS-LXIII LEGIS\Dip. Harry Rdz.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2795" cy="1000125"/>
                          </a:xfrm>
                          <a:prstGeom prst="rect">
                            <a:avLst/>
                          </a:prstGeom>
                          <a:noFill/>
                          <a:ln>
                            <a:noFill/>
                          </a:ln>
                        </pic:spPr>
                      </pic:pic>
                    </a:graphicData>
                  </a:graphic>
                </wp:inline>
              </w:drawing>
            </w:r>
          </w:p>
          <w:p w14:paraId="39DB300C" w14:textId="77777777" w:rsidR="005449F2" w:rsidRPr="00E647DA" w:rsidRDefault="005449F2" w:rsidP="005449F2">
            <w:pPr>
              <w:spacing w:after="0" w:line="240" w:lineRule="auto"/>
              <w:ind w:left="0" w:right="0" w:firstLine="0"/>
              <w:contextualSpacing/>
              <w:jc w:val="center"/>
              <w:rPr>
                <w:rFonts w:eastAsia="Times New Roman"/>
                <w:b/>
                <w:color w:val="auto"/>
                <w:sz w:val="20"/>
                <w:szCs w:val="20"/>
                <w:lang w:val="es-ES" w:eastAsia="es-ES"/>
              </w:rPr>
            </w:pPr>
            <w:r w:rsidRPr="00E647DA">
              <w:rPr>
                <w:rFonts w:eastAsia="Times New Roman"/>
                <w:b/>
                <w:color w:val="auto"/>
                <w:sz w:val="20"/>
                <w:szCs w:val="20"/>
                <w:lang w:val="es-ES" w:eastAsia="es-ES"/>
              </w:rPr>
              <w:t>DIP. HARRY GERARDO RODRÍGUEZ BOTELLO FIERRO.</w:t>
            </w:r>
          </w:p>
        </w:tc>
        <w:tc>
          <w:tcPr>
            <w:tcW w:w="2078" w:type="dxa"/>
            <w:tcBorders>
              <w:top w:val="nil"/>
              <w:bottom w:val="single" w:sz="4" w:space="0" w:color="auto"/>
            </w:tcBorders>
            <w:shd w:val="clear" w:color="auto" w:fill="auto"/>
          </w:tcPr>
          <w:p w14:paraId="28CF0E68" w14:textId="77777777" w:rsidR="005449F2" w:rsidRPr="00E647DA" w:rsidRDefault="005449F2" w:rsidP="005449F2">
            <w:pPr>
              <w:spacing w:after="0" w:line="240" w:lineRule="auto"/>
              <w:ind w:left="0" w:right="51" w:firstLine="0"/>
              <w:contextualSpacing/>
              <w:rPr>
                <w:rFonts w:eastAsia="Times New Roman"/>
                <w:caps/>
                <w:color w:val="auto"/>
                <w:sz w:val="20"/>
                <w:szCs w:val="20"/>
                <w:lang w:val="es-ES" w:eastAsia="es-ES"/>
              </w:rPr>
            </w:pPr>
          </w:p>
        </w:tc>
        <w:tc>
          <w:tcPr>
            <w:tcW w:w="2410" w:type="dxa"/>
            <w:tcBorders>
              <w:top w:val="nil"/>
              <w:bottom w:val="single" w:sz="4" w:space="0" w:color="auto"/>
            </w:tcBorders>
            <w:shd w:val="clear" w:color="auto" w:fill="auto"/>
          </w:tcPr>
          <w:p w14:paraId="2A6881A7" w14:textId="77777777" w:rsidR="005449F2" w:rsidRPr="00E647DA" w:rsidRDefault="005449F2" w:rsidP="005449F2">
            <w:pPr>
              <w:spacing w:after="0" w:line="240" w:lineRule="auto"/>
              <w:ind w:left="0" w:right="51" w:firstLine="0"/>
              <w:contextualSpacing/>
              <w:rPr>
                <w:rFonts w:eastAsia="Times New Roman"/>
                <w:caps/>
                <w:color w:val="auto"/>
                <w:sz w:val="20"/>
                <w:szCs w:val="20"/>
                <w:lang w:val="es-ES" w:eastAsia="es-ES"/>
              </w:rPr>
            </w:pPr>
          </w:p>
        </w:tc>
      </w:tr>
      <w:tr w:rsidR="00E647DA" w:rsidRPr="00E647DA" w14:paraId="6F5EDF93" w14:textId="77777777" w:rsidTr="00C70FF3">
        <w:trPr>
          <w:jc w:val="center"/>
        </w:trPr>
        <w:tc>
          <w:tcPr>
            <w:tcW w:w="2405" w:type="dxa"/>
            <w:tcBorders>
              <w:top w:val="nil"/>
              <w:bottom w:val="single" w:sz="4" w:space="0" w:color="auto"/>
            </w:tcBorders>
            <w:shd w:val="clear" w:color="auto" w:fill="auto"/>
          </w:tcPr>
          <w:p w14:paraId="4498ED82"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eastAsia="es-ES"/>
              </w:rPr>
            </w:pPr>
          </w:p>
          <w:p w14:paraId="39DC74F6"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eastAsia="es-ES"/>
              </w:rPr>
            </w:pPr>
          </w:p>
          <w:p w14:paraId="597FC7F3"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eastAsia="es-ES"/>
              </w:rPr>
            </w:pPr>
          </w:p>
          <w:p w14:paraId="1626932A"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val="pt-BR" w:eastAsia="es-ES"/>
              </w:rPr>
            </w:pPr>
            <w:r w:rsidRPr="00E647DA">
              <w:rPr>
                <w:rFonts w:eastAsia="Times New Roman"/>
                <w:b/>
                <w:caps/>
                <w:color w:val="auto"/>
                <w:sz w:val="20"/>
                <w:szCs w:val="20"/>
                <w:lang w:val="pt-BR" w:eastAsia="es-ES"/>
              </w:rPr>
              <w:t>secretariO</w:t>
            </w:r>
          </w:p>
          <w:p w14:paraId="60E87C96"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val="pt-BR" w:eastAsia="es-ES"/>
              </w:rPr>
            </w:pPr>
          </w:p>
          <w:p w14:paraId="52006786"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val="pt-BR" w:eastAsia="es-ES"/>
              </w:rPr>
            </w:pPr>
          </w:p>
          <w:p w14:paraId="74906222"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val="pt-BR" w:eastAsia="es-ES"/>
              </w:rPr>
            </w:pPr>
          </w:p>
        </w:tc>
        <w:tc>
          <w:tcPr>
            <w:tcW w:w="2316" w:type="dxa"/>
            <w:tcBorders>
              <w:top w:val="nil"/>
              <w:bottom w:val="single" w:sz="4" w:space="0" w:color="auto"/>
            </w:tcBorders>
            <w:shd w:val="clear" w:color="auto" w:fill="auto"/>
          </w:tcPr>
          <w:p w14:paraId="6211A61D" w14:textId="77777777" w:rsidR="005449F2" w:rsidRPr="00E647DA" w:rsidRDefault="005449F2" w:rsidP="005449F2">
            <w:pPr>
              <w:spacing w:after="0" w:line="240" w:lineRule="auto"/>
              <w:ind w:left="0" w:right="0" w:firstLine="0"/>
              <w:contextualSpacing/>
              <w:jc w:val="center"/>
              <w:rPr>
                <w:rFonts w:eastAsia="Times New Roman"/>
                <w:b/>
                <w:noProof/>
                <w:color w:val="auto"/>
                <w:sz w:val="20"/>
                <w:szCs w:val="20"/>
                <w:lang w:val="es-ES"/>
              </w:rPr>
            </w:pPr>
            <w:r w:rsidRPr="00E647DA">
              <w:rPr>
                <w:rFonts w:eastAsia="Times New Roman"/>
                <w:noProof/>
                <w:color w:val="auto"/>
                <w:sz w:val="20"/>
                <w:szCs w:val="20"/>
              </w:rPr>
              <w:drawing>
                <wp:inline distT="0" distB="0" distL="0" distR="0" wp14:anchorId="4051A51B" wp14:editId="43B71B58">
                  <wp:extent cx="789940" cy="1022985"/>
                  <wp:effectExtent l="0" t="0" r="0" b="5715"/>
                  <wp:docPr id="25" name="Imagen 25" descr="Z:\LXIII LEGISLATURA\FOTOS DIPS-LXIII LEGIS\Dip. Crescencio Gutiérrez.jpg"/>
                  <wp:cNvGraphicFramePr/>
                  <a:graphic xmlns:a="http://schemas.openxmlformats.org/drawingml/2006/main">
                    <a:graphicData uri="http://schemas.openxmlformats.org/drawingml/2006/picture">
                      <pic:pic xmlns:pic="http://schemas.openxmlformats.org/drawingml/2006/picture">
                        <pic:nvPicPr>
                          <pic:cNvPr id="12" name="Imagen 12" descr="Z:\LXIII LEGISLATURA\FOTOS DIPS-LXIII LEGIS\Dip. Crescencio Gutiérrez.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9940" cy="1022985"/>
                          </a:xfrm>
                          <a:prstGeom prst="rect">
                            <a:avLst/>
                          </a:prstGeom>
                          <a:noFill/>
                          <a:ln>
                            <a:noFill/>
                          </a:ln>
                        </pic:spPr>
                      </pic:pic>
                    </a:graphicData>
                  </a:graphic>
                </wp:inline>
              </w:drawing>
            </w:r>
          </w:p>
          <w:p w14:paraId="5A1E98CD" w14:textId="77777777" w:rsidR="005449F2" w:rsidRPr="00E647DA" w:rsidRDefault="005449F2" w:rsidP="005449F2">
            <w:pPr>
              <w:spacing w:after="0" w:line="240" w:lineRule="auto"/>
              <w:ind w:left="0" w:right="0" w:firstLine="0"/>
              <w:contextualSpacing/>
              <w:jc w:val="center"/>
              <w:rPr>
                <w:rFonts w:eastAsia="Times New Roman"/>
                <w:b/>
                <w:noProof/>
                <w:color w:val="auto"/>
                <w:sz w:val="20"/>
                <w:szCs w:val="20"/>
                <w:lang w:val="es-ES"/>
              </w:rPr>
            </w:pPr>
            <w:r w:rsidRPr="00E647DA">
              <w:rPr>
                <w:rFonts w:eastAsia="Times New Roman"/>
                <w:b/>
                <w:noProof/>
                <w:color w:val="auto"/>
                <w:sz w:val="20"/>
                <w:szCs w:val="20"/>
                <w:lang w:val="es-ES"/>
              </w:rPr>
              <w:t>DIP. JOSÉ CRESCENCIO GUTIÉRREZ GONZÁLEZ.</w:t>
            </w:r>
          </w:p>
        </w:tc>
        <w:tc>
          <w:tcPr>
            <w:tcW w:w="2078" w:type="dxa"/>
            <w:tcBorders>
              <w:top w:val="nil"/>
              <w:bottom w:val="single" w:sz="4" w:space="0" w:color="auto"/>
            </w:tcBorders>
            <w:shd w:val="clear" w:color="auto" w:fill="auto"/>
          </w:tcPr>
          <w:p w14:paraId="3E68FBC7" w14:textId="77777777" w:rsidR="005449F2" w:rsidRPr="00E647DA" w:rsidRDefault="005449F2" w:rsidP="005449F2">
            <w:pPr>
              <w:spacing w:after="0" w:line="240" w:lineRule="auto"/>
              <w:ind w:left="0" w:right="51" w:firstLine="0"/>
              <w:contextualSpacing/>
              <w:rPr>
                <w:rFonts w:eastAsia="Times New Roman"/>
                <w:caps/>
                <w:color w:val="auto"/>
                <w:sz w:val="20"/>
                <w:szCs w:val="20"/>
                <w:lang w:val="es-ES" w:eastAsia="es-ES"/>
              </w:rPr>
            </w:pPr>
          </w:p>
          <w:p w14:paraId="5C8FCDA5" w14:textId="77777777" w:rsidR="00DD7127" w:rsidRPr="00E647DA" w:rsidRDefault="00DD7127" w:rsidP="005449F2">
            <w:pPr>
              <w:spacing w:after="0" w:line="240" w:lineRule="auto"/>
              <w:ind w:left="0" w:right="51" w:firstLine="0"/>
              <w:contextualSpacing/>
              <w:rPr>
                <w:rFonts w:eastAsia="Times New Roman"/>
                <w:caps/>
                <w:color w:val="auto"/>
                <w:sz w:val="20"/>
                <w:szCs w:val="20"/>
                <w:lang w:val="es-ES" w:eastAsia="es-ES"/>
              </w:rPr>
            </w:pPr>
          </w:p>
          <w:p w14:paraId="2EDD6F26" w14:textId="77777777" w:rsidR="003A6FDD" w:rsidRDefault="003A6FDD" w:rsidP="003A6FDD">
            <w:pPr>
              <w:spacing w:after="0" w:line="240" w:lineRule="auto"/>
              <w:ind w:left="0" w:right="51" w:firstLine="0"/>
              <w:contextualSpacing/>
              <w:rPr>
                <w:rFonts w:eastAsia="Times New Roman"/>
                <w:b/>
                <w:bCs/>
                <w:caps/>
                <w:color w:val="auto"/>
                <w:sz w:val="20"/>
                <w:szCs w:val="20"/>
                <w:lang w:eastAsia="es-ES"/>
              </w:rPr>
            </w:pPr>
          </w:p>
          <w:p w14:paraId="7FFDD965" w14:textId="77777777" w:rsidR="003A6FDD" w:rsidRDefault="003A6FDD" w:rsidP="003A6FDD">
            <w:pPr>
              <w:spacing w:after="0" w:line="240" w:lineRule="auto"/>
              <w:ind w:left="0" w:right="51" w:firstLine="0"/>
              <w:contextualSpacing/>
              <w:rPr>
                <w:rFonts w:eastAsia="Times New Roman"/>
                <w:b/>
                <w:bCs/>
                <w:caps/>
                <w:color w:val="auto"/>
                <w:sz w:val="20"/>
                <w:szCs w:val="20"/>
                <w:lang w:eastAsia="es-ES"/>
              </w:rPr>
            </w:pPr>
          </w:p>
          <w:p w14:paraId="62D8CA63" w14:textId="4889FAAA" w:rsidR="00DD7127" w:rsidRPr="00E647DA" w:rsidRDefault="003A6FDD" w:rsidP="003A6FDD">
            <w:pPr>
              <w:spacing w:after="0" w:line="240" w:lineRule="auto"/>
              <w:ind w:left="0" w:right="51" w:firstLine="0"/>
              <w:contextualSpacing/>
              <w:jc w:val="center"/>
              <w:rPr>
                <w:rFonts w:eastAsia="Times New Roman"/>
                <w:caps/>
                <w:color w:val="auto"/>
                <w:sz w:val="20"/>
                <w:szCs w:val="20"/>
                <w:lang w:val="es-ES" w:eastAsia="es-ES"/>
              </w:rPr>
            </w:pPr>
            <w:r w:rsidRPr="002A605C">
              <w:rPr>
                <w:rFonts w:eastAsia="Times New Roman"/>
                <w:b/>
                <w:bCs/>
                <w:caps/>
                <w:color w:val="auto"/>
                <w:sz w:val="20"/>
                <w:szCs w:val="20"/>
                <w:lang w:eastAsia="es-ES"/>
              </w:rPr>
              <w:t>RÚBRICA</w:t>
            </w:r>
          </w:p>
        </w:tc>
        <w:tc>
          <w:tcPr>
            <w:tcW w:w="2410" w:type="dxa"/>
            <w:tcBorders>
              <w:top w:val="nil"/>
              <w:bottom w:val="single" w:sz="4" w:space="0" w:color="auto"/>
            </w:tcBorders>
            <w:shd w:val="clear" w:color="auto" w:fill="auto"/>
          </w:tcPr>
          <w:p w14:paraId="31D9109B" w14:textId="77777777" w:rsidR="005449F2" w:rsidRPr="00E647DA" w:rsidRDefault="005449F2" w:rsidP="005449F2">
            <w:pPr>
              <w:spacing w:after="0" w:line="240" w:lineRule="auto"/>
              <w:ind w:left="0" w:right="51" w:firstLine="0"/>
              <w:contextualSpacing/>
              <w:rPr>
                <w:rFonts w:eastAsia="Times New Roman"/>
                <w:caps/>
                <w:color w:val="auto"/>
                <w:sz w:val="20"/>
                <w:szCs w:val="20"/>
                <w:lang w:val="es-ES" w:eastAsia="es-ES"/>
              </w:rPr>
            </w:pPr>
          </w:p>
        </w:tc>
      </w:tr>
      <w:tr w:rsidR="00C70FF3" w:rsidRPr="00E647DA" w14:paraId="2557481A" w14:textId="77777777" w:rsidTr="00C70FF3">
        <w:trPr>
          <w:jc w:val="center"/>
        </w:trPr>
        <w:tc>
          <w:tcPr>
            <w:tcW w:w="9209" w:type="dxa"/>
            <w:gridSpan w:val="4"/>
            <w:tcBorders>
              <w:top w:val="single" w:sz="4" w:space="0" w:color="auto"/>
              <w:left w:val="nil"/>
              <w:bottom w:val="nil"/>
              <w:right w:val="nil"/>
            </w:tcBorders>
            <w:shd w:val="clear" w:color="auto" w:fill="auto"/>
          </w:tcPr>
          <w:p w14:paraId="4EA9BF7A" w14:textId="77777777" w:rsidR="00C70FF3" w:rsidRDefault="00C70FF3" w:rsidP="00C70FF3">
            <w:pPr>
              <w:spacing w:after="0" w:line="240" w:lineRule="auto"/>
              <w:ind w:left="0" w:right="51" w:firstLine="0"/>
              <w:contextualSpacing/>
              <w:rPr>
                <w:color w:val="auto"/>
                <w:sz w:val="16"/>
                <w:szCs w:val="16"/>
              </w:rPr>
            </w:pPr>
            <w:r w:rsidRPr="00E647DA">
              <w:rPr>
                <w:bCs/>
                <w:color w:val="auto"/>
                <w:sz w:val="16"/>
                <w:szCs w:val="16"/>
                <w:lang w:val="es-ES"/>
              </w:rPr>
              <w:t xml:space="preserve">Esta hoja de firmas pertenece al Dictamen de Decreto </w:t>
            </w:r>
            <w:r w:rsidRPr="00E647DA">
              <w:rPr>
                <w:color w:val="auto"/>
                <w:sz w:val="16"/>
                <w:szCs w:val="16"/>
              </w:rPr>
              <w:t xml:space="preserve">por el que se autoriza la donación de </w:t>
            </w:r>
            <w:r>
              <w:rPr>
                <w:color w:val="auto"/>
                <w:sz w:val="16"/>
                <w:szCs w:val="16"/>
              </w:rPr>
              <w:t>tres</w:t>
            </w:r>
            <w:r w:rsidRPr="00E647DA">
              <w:rPr>
                <w:color w:val="auto"/>
                <w:sz w:val="16"/>
                <w:szCs w:val="16"/>
              </w:rPr>
              <w:t xml:space="preserve"> bien</w:t>
            </w:r>
            <w:r>
              <w:rPr>
                <w:color w:val="auto"/>
                <w:sz w:val="16"/>
                <w:szCs w:val="16"/>
              </w:rPr>
              <w:t xml:space="preserve">es inmuebles </w:t>
            </w:r>
            <w:r w:rsidRPr="00E647DA">
              <w:rPr>
                <w:color w:val="auto"/>
                <w:sz w:val="16"/>
                <w:szCs w:val="16"/>
              </w:rPr>
              <w:t>del patrimonio estatal a favor de la empresa de participación estatal mayoritaria denominada Tren Maya, S. A. de C. V.</w:t>
            </w:r>
          </w:p>
          <w:p w14:paraId="6D926C72" w14:textId="03750D10" w:rsidR="00C70FF3" w:rsidRPr="00E647DA" w:rsidRDefault="00C70FF3" w:rsidP="00C70FF3">
            <w:pPr>
              <w:spacing w:after="0" w:line="240" w:lineRule="auto"/>
              <w:ind w:left="0" w:right="51" w:firstLine="0"/>
              <w:contextualSpacing/>
              <w:rPr>
                <w:rFonts w:eastAsia="Times New Roman"/>
                <w:caps/>
                <w:color w:val="auto"/>
                <w:sz w:val="20"/>
                <w:szCs w:val="20"/>
                <w:lang w:val="es-ES" w:eastAsia="es-ES"/>
              </w:rPr>
            </w:pPr>
          </w:p>
        </w:tc>
      </w:tr>
      <w:tr w:rsidR="00E647DA" w:rsidRPr="00E647DA" w14:paraId="6DC6602B" w14:textId="77777777" w:rsidTr="00C70FF3">
        <w:trPr>
          <w:jc w:val="center"/>
        </w:trPr>
        <w:tc>
          <w:tcPr>
            <w:tcW w:w="2405" w:type="dxa"/>
            <w:tcBorders>
              <w:top w:val="nil"/>
            </w:tcBorders>
            <w:shd w:val="clear" w:color="auto" w:fill="auto"/>
          </w:tcPr>
          <w:p w14:paraId="25B3FF5E" w14:textId="77777777" w:rsidR="00A65ED3" w:rsidRPr="00E647DA" w:rsidRDefault="00A65ED3" w:rsidP="00A65ED3">
            <w:pPr>
              <w:spacing w:after="0" w:line="240" w:lineRule="auto"/>
              <w:ind w:left="0" w:right="51" w:firstLine="0"/>
              <w:contextualSpacing/>
              <w:jc w:val="center"/>
              <w:rPr>
                <w:rFonts w:eastAsia="Times New Roman"/>
                <w:b/>
                <w:caps/>
                <w:color w:val="auto"/>
                <w:sz w:val="20"/>
                <w:szCs w:val="20"/>
                <w:lang w:eastAsia="es-ES"/>
              </w:rPr>
            </w:pPr>
          </w:p>
          <w:p w14:paraId="05588175" w14:textId="77777777" w:rsidR="00A65ED3" w:rsidRPr="00E647DA" w:rsidRDefault="00A65ED3" w:rsidP="00A65ED3">
            <w:pPr>
              <w:spacing w:after="0" w:line="240" w:lineRule="auto"/>
              <w:ind w:left="0" w:right="51" w:firstLine="0"/>
              <w:contextualSpacing/>
              <w:jc w:val="center"/>
              <w:rPr>
                <w:rFonts w:eastAsia="Times New Roman"/>
                <w:b/>
                <w:caps/>
                <w:color w:val="auto"/>
                <w:sz w:val="20"/>
                <w:szCs w:val="20"/>
                <w:lang w:eastAsia="es-ES"/>
              </w:rPr>
            </w:pPr>
          </w:p>
          <w:p w14:paraId="2F6B23D8" w14:textId="77777777" w:rsidR="00A65ED3" w:rsidRPr="00E647DA" w:rsidRDefault="00A65ED3" w:rsidP="00A65ED3">
            <w:pPr>
              <w:spacing w:after="0" w:line="240" w:lineRule="auto"/>
              <w:ind w:left="0" w:right="51" w:firstLine="0"/>
              <w:contextualSpacing/>
              <w:jc w:val="center"/>
              <w:rPr>
                <w:rFonts w:eastAsia="Times New Roman"/>
                <w:b/>
                <w:caps/>
                <w:color w:val="auto"/>
                <w:sz w:val="20"/>
                <w:szCs w:val="20"/>
                <w:lang w:eastAsia="es-ES"/>
              </w:rPr>
            </w:pPr>
          </w:p>
          <w:p w14:paraId="3C4AF41B" w14:textId="77777777" w:rsidR="00A65ED3" w:rsidRPr="00E647DA" w:rsidRDefault="00A65ED3" w:rsidP="00A65ED3">
            <w:pPr>
              <w:spacing w:after="0" w:line="240" w:lineRule="auto"/>
              <w:ind w:left="0" w:right="51" w:firstLine="0"/>
              <w:contextualSpacing/>
              <w:jc w:val="center"/>
              <w:rPr>
                <w:rFonts w:eastAsia="Times New Roman"/>
                <w:b/>
                <w:caps/>
                <w:color w:val="auto"/>
                <w:sz w:val="20"/>
                <w:szCs w:val="20"/>
                <w:lang w:val="pt-BR" w:eastAsia="es-ES"/>
              </w:rPr>
            </w:pPr>
            <w:r w:rsidRPr="00E647DA">
              <w:rPr>
                <w:rFonts w:eastAsia="Times New Roman"/>
                <w:b/>
                <w:caps/>
                <w:color w:val="auto"/>
                <w:sz w:val="20"/>
                <w:szCs w:val="20"/>
                <w:lang w:val="pt-BR" w:eastAsia="es-ES"/>
              </w:rPr>
              <w:t>SECRETARIA</w:t>
            </w:r>
          </w:p>
          <w:p w14:paraId="22837319" w14:textId="77777777" w:rsidR="00A65ED3" w:rsidRPr="00E647DA" w:rsidRDefault="00A65ED3" w:rsidP="00A65ED3">
            <w:pPr>
              <w:spacing w:after="0" w:line="240" w:lineRule="auto"/>
              <w:ind w:left="0" w:right="51" w:firstLine="0"/>
              <w:contextualSpacing/>
              <w:jc w:val="center"/>
              <w:rPr>
                <w:rFonts w:eastAsia="Times New Roman"/>
                <w:b/>
                <w:caps/>
                <w:color w:val="auto"/>
                <w:sz w:val="20"/>
                <w:szCs w:val="20"/>
                <w:lang w:val="pt-BR" w:eastAsia="es-ES"/>
              </w:rPr>
            </w:pPr>
          </w:p>
          <w:p w14:paraId="27E33DE8" w14:textId="77777777" w:rsidR="00A65ED3" w:rsidRPr="00E647DA" w:rsidRDefault="00A65ED3" w:rsidP="00A65ED3">
            <w:pPr>
              <w:spacing w:after="0" w:line="240" w:lineRule="auto"/>
              <w:ind w:left="0" w:right="51" w:firstLine="0"/>
              <w:contextualSpacing/>
              <w:jc w:val="center"/>
              <w:rPr>
                <w:rFonts w:eastAsia="Times New Roman"/>
                <w:b/>
                <w:caps/>
                <w:color w:val="auto"/>
                <w:sz w:val="20"/>
                <w:szCs w:val="20"/>
                <w:lang w:val="pt-BR" w:eastAsia="es-ES"/>
              </w:rPr>
            </w:pPr>
          </w:p>
          <w:p w14:paraId="53CAAD1F" w14:textId="77777777" w:rsidR="00A65ED3" w:rsidRPr="00E647DA" w:rsidRDefault="00A65ED3" w:rsidP="00A65ED3">
            <w:pPr>
              <w:spacing w:after="0" w:line="240" w:lineRule="auto"/>
              <w:ind w:left="0" w:right="51" w:firstLine="0"/>
              <w:contextualSpacing/>
              <w:rPr>
                <w:rFonts w:eastAsia="Times New Roman"/>
                <w:b/>
                <w:caps/>
                <w:color w:val="auto"/>
                <w:sz w:val="20"/>
                <w:szCs w:val="20"/>
                <w:lang w:val="es-ES" w:eastAsia="es-ES"/>
              </w:rPr>
            </w:pPr>
          </w:p>
        </w:tc>
        <w:tc>
          <w:tcPr>
            <w:tcW w:w="2316" w:type="dxa"/>
            <w:tcBorders>
              <w:top w:val="nil"/>
            </w:tcBorders>
            <w:shd w:val="clear" w:color="auto" w:fill="auto"/>
          </w:tcPr>
          <w:p w14:paraId="21604ED0" w14:textId="77777777" w:rsidR="00A65ED3" w:rsidRPr="00E647DA" w:rsidRDefault="00A65ED3" w:rsidP="00A65ED3">
            <w:pPr>
              <w:spacing w:after="0" w:line="240" w:lineRule="auto"/>
              <w:ind w:left="0" w:right="0" w:firstLine="0"/>
              <w:contextualSpacing/>
              <w:jc w:val="center"/>
              <w:rPr>
                <w:rFonts w:eastAsia="Times New Roman"/>
                <w:b/>
                <w:color w:val="auto"/>
                <w:sz w:val="20"/>
                <w:szCs w:val="20"/>
                <w:lang w:val="es-ES" w:eastAsia="es-ES"/>
              </w:rPr>
            </w:pPr>
            <w:r w:rsidRPr="00E647DA">
              <w:rPr>
                <w:rFonts w:eastAsia="Times New Roman"/>
                <w:noProof/>
                <w:color w:val="auto"/>
                <w:sz w:val="20"/>
                <w:szCs w:val="20"/>
              </w:rPr>
              <w:drawing>
                <wp:inline distT="0" distB="0" distL="0" distR="0" wp14:anchorId="515E1091" wp14:editId="20AE66C4">
                  <wp:extent cx="762000" cy="9525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952500"/>
                          </a:xfrm>
                          <a:prstGeom prst="rect">
                            <a:avLst/>
                          </a:prstGeom>
                          <a:noFill/>
                          <a:ln>
                            <a:noFill/>
                          </a:ln>
                        </pic:spPr>
                      </pic:pic>
                    </a:graphicData>
                  </a:graphic>
                </wp:inline>
              </w:drawing>
            </w:r>
          </w:p>
          <w:p w14:paraId="06BC3F28" w14:textId="77777777" w:rsidR="00A65ED3" w:rsidRPr="00E647DA" w:rsidRDefault="00A65ED3" w:rsidP="00A65ED3">
            <w:pPr>
              <w:spacing w:after="0" w:line="240" w:lineRule="auto"/>
              <w:ind w:left="0" w:right="0" w:firstLine="0"/>
              <w:contextualSpacing/>
              <w:jc w:val="center"/>
              <w:rPr>
                <w:rFonts w:eastAsia="Times New Roman"/>
                <w:b/>
                <w:color w:val="auto"/>
                <w:sz w:val="20"/>
                <w:szCs w:val="20"/>
                <w:lang w:val="es-ES" w:eastAsia="es-ES"/>
              </w:rPr>
            </w:pPr>
            <w:r w:rsidRPr="00E647DA">
              <w:rPr>
                <w:rFonts w:eastAsia="Times New Roman"/>
                <w:b/>
                <w:color w:val="auto"/>
                <w:sz w:val="20"/>
                <w:szCs w:val="20"/>
                <w:lang w:val="es-ES" w:eastAsia="es-ES"/>
              </w:rPr>
              <w:t>DIP. CARMEN GUADALUPE GONZÁLEZ MARTÍN.</w:t>
            </w:r>
          </w:p>
        </w:tc>
        <w:tc>
          <w:tcPr>
            <w:tcW w:w="2078" w:type="dxa"/>
            <w:tcBorders>
              <w:top w:val="nil"/>
            </w:tcBorders>
            <w:shd w:val="clear" w:color="auto" w:fill="auto"/>
          </w:tcPr>
          <w:p w14:paraId="661EAE3B" w14:textId="77777777" w:rsidR="003A6FDD" w:rsidRDefault="003A6FDD" w:rsidP="003A6FDD">
            <w:pPr>
              <w:spacing w:after="0" w:line="240" w:lineRule="auto"/>
              <w:ind w:left="0" w:right="51" w:firstLine="0"/>
              <w:contextualSpacing/>
              <w:rPr>
                <w:rFonts w:eastAsia="Times New Roman"/>
                <w:b/>
                <w:bCs/>
                <w:caps/>
                <w:color w:val="auto"/>
                <w:sz w:val="20"/>
                <w:szCs w:val="20"/>
                <w:lang w:eastAsia="es-ES"/>
              </w:rPr>
            </w:pPr>
          </w:p>
          <w:p w14:paraId="420EF7E8" w14:textId="77777777" w:rsidR="003A6FDD" w:rsidRDefault="003A6FDD" w:rsidP="003A6FDD">
            <w:pPr>
              <w:spacing w:after="0" w:line="240" w:lineRule="auto"/>
              <w:ind w:left="0" w:right="51" w:firstLine="0"/>
              <w:contextualSpacing/>
              <w:rPr>
                <w:rFonts w:eastAsia="Times New Roman"/>
                <w:b/>
                <w:bCs/>
                <w:caps/>
                <w:color w:val="auto"/>
                <w:sz w:val="20"/>
                <w:szCs w:val="20"/>
                <w:lang w:eastAsia="es-ES"/>
              </w:rPr>
            </w:pPr>
          </w:p>
          <w:p w14:paraId="53495D64" w14:textId="77777777" w:rsidR="003A6FDD" w:rsidRDefault="003A6FDD" w:rsidP="003A6FDD">
            <w:pPr>
              <w:spacing w:after="0" w:line="240" w:lineRule="auto"/>
              <w:ind w:left="0" w:right="51" w:firstLine="0"/>
              <w:contextualSpacing/>
              <w:rPr>
                <w:rFonts w:eastAsia="Times New Roman"/>
                <w:b/>
                <w:bCs/>
                <w:caps/>
                <w:color w:val="auto"/>
                <w:sz w:val="20"/>
                <w:szCs w:val="20"/>
                <w:lang w:eastAsia="es-ES"/>
              </w:rPr>
            </w:pPr>
          </w:p>
          <w:p w14:paraId="7ECFA0D8" w14:textId="0805FCFC" w:rsidR="00A65ED3" w:rsidRPr="00E647DA" w:rsidRDefault="003A6FDD" w:rsidP="003A6FDD">
            <w:pPr>
              <w:spacing w:after="0" w:line="240" w:lineRule="auto"/>
              <w:ind w:left="0" w:right="51" w:firstLine="0"/>
              <w:contextualSpacing/>
              <w:jc w:val="center"/>
              <w:rPr>
                <w:rFonts w:eastAsia="Times New Roman"/>
                <w:caps/>
                <w:color w:val="auto"/>
                <w:sz w:val="20"/>
                <w:szCs w:val="20"/>
                <w:lang w:val="es-ES" w:eastAsia="es-ES"/>
              </w:rPr>
            </w:pPr>
            <w:r w:rsidRPr="002A605C">
              <w:rPr>
                <w:rFonts w:eastAsia="Times New Roman"/>
                <w:b/>
                <w:bCs/>
                <w:caps/>
                <w:color w:val="auto"/>
                <w:sz w:val="20"/>
                <w:szCs w:val="20"/>
                <w:lang w:eastAsia="es-ES"/>
              </w:rPr>
              <w:t>RÚBRICA</w:t>
            </w:r>
            <w:r w:rsidRPr="00E647DA">
              <w:rPr>
                <w:rFonts w:eastAsia="Times New Roman"/>
                <w:caps/>
                <w:color w:val="auto"/>
                <w:sz w:val="20"/>
                <w:szCs w:val="20"/>
                <w:lang w:val="es-ES" w:eastAsia="es-ES"/>
              </w:rPr>
              <w:t xml:space="preserve"> </w:t>
            </w:r>
          </w:p>
        </w:tc>
        <w:tc>
          <w:tcPr>
            <w:tcW w:w="2410" w:type="dxa"/>
            <w:tcBorders>
              <w:top w:val="nil"/>
            </w:tcBorders>
            <w:shd w:val="clear" w:color="auto" w:fill="auto"/>
          </w:tcPr>
          <w:p w14:paraId="7E5A6AF6" w14:textId="77777777" w:rsidR="00A65ED3" w:rsidRPr="00E647DA" w:rsidRDefault="00A65ED3" w:rsidP="00A65ED3">
            <w:pPr>
              <w:spacing w:after="0" w:line="240" w:lineRule="auto"/>
              <w:ind w:left="0" w:right="51" w:firstLine="0"/>
              <w:contextualSpacing/>
              <w:rPr>
                <w:rFonts w:eastAsia="Times New Roman"/>
                <w:caps/>
                <w:color w:val="auto"/>
                <w:sz w:val="20"/>
                <w:szCs w:val="20"/>
                <w:lang w:val="es-ES" w:eastAsia="es-ES"/>
              </w:rPr>
            </w:pPr>
          </w:p>
        </w:tc>
      </w:tr>
      <w:tr w:rsidR="00E647DA" w:rsidRPr="00E647DA" w14:paraId="1A21EF46" w14:textId="77777777" w:rsidTr="00724616">
        <w:trPr>
          <w:jc w:val="center"/>
        </w:trPr>
        <w:tc>
          <w:tcPr>
            <w:tcW w:w="2405" w:type="dxa"/>
            <w:tcBorders>
              <w:bottom w:val="single" w:sz="4" w:space="0" w:color="auto"/>
            </w:tcBorders>
            <w:shd w:val="clear" w:color="auto" w:fill="auto"/>
            <w:vAlign w:val="center"/>
          </w:tcPr>
          <w:p w14:paraId="6E6434C0" w14:textId="77777777" w:rsidR="00A65ED3" w:rsidRPr="00E647DA" w:rsidRDefault="00A65ED3" w:rsidP="00A65ED3">
            <w:pPr>
              <w:spacing w:after="0" w:line="240" w:lineRule="auto"/>
              <w:ind w:left="0" w:right="51" w:firstLine="0"/>
              <w:contextualSpacing/>
              <w:jc w:val="center"/>
              <w:rPr>
                <w:rFonts w:eastAsia="Times New Roman"/>
                <w:b/>
                <w:caps/>
                <w:color w:val="auto"/>
                <w:sz w:val="20"/>
                <w:szCs w:val="20"/>
                <w:lang w:val="es-ES" w:eastAsia="es-ES"/>
              </w:rPr>
            </w:pPr>
          </w:p>
          <w:p w14:paraId="15488F95" w14:textId="77777777" w:rsidR="00A65ED3" w:rsidRPr="00E647DA" w:rsidRDefault="00A65ED3" w:rsidP="00A65ED3">
            <w:pPr>
              <w:spacing w:after="0" w:line="240" w:lineRule="auto"/>
              <w:ind w:left="0" w:right="51" w:firstLine="0"/>
              <w:contextualSpacing/>
              <w:jc w:val="center"/>
              <w:rPr>
                <w:rFonts w:eastAsia="Times New Roman"/>
                <w:b/>
                <w:caps/>
                <w:color w:val="auto"/>
                <w:sz w:val="20"/>
                <w:szCs w:val="20"/>
                <w:lang w:val="es-ES" w:eastAsia="es-ES"/>
              </w:rPr>
            </w:pPr>
          </w:p>
          <w:p w14:paraId="1BB8F4EA" w14:textId="77777777" w:rsidR="00A65ED3" w:rsidRPr="00E647DA" w:rsidRDefault="00A65ED3" w:rsidP="00A65ED3">
            <w:pPr>
              <w:spacing w:after="0" w:line="240" w:lineRule="auto"/>
              <w:ind w:left="0" w:right="51" w:firstLine="0"/>
              <w:contextualSpacing/>
              <w:jc w:val="center"/>
              <w:rPr>
                <w:rFonts w:eastAsia="Times New Roman"/>
                <w:b/>
                <w:caps/>
                <w:color w:val="auto"/>
                <w:sz w:val="20"/>
                <w:szCs w:val="20"/>
                <w:lang w:val="es-ES" w:eastAsia="es-ES"/>
              </w:rPr>
            </w:pPr>
          </w:p>
          <w:p w14:paraId="219867D0" w14:textId="77777777" w:rsidR="00A65ED3" w:rsidRPr="00E647DA" w:rsidRDefault="00A65ED3" w:rsidP="00A65ED3">
            <w:pPr>
              <w:spacing w:after="0" w:line="240" w:lineRule="auto"/>
              <w:ind w:left="0" w:right="51" w:firstLine="0"/>
              <w:contextualSpacing/>
              <w:jc w:val="center"/>
              <w:rPr>
                <w:rFonts w:eastAsia="Times New Roman"/>
                <w:b/>
                <w:caps/>
                <w:color w:val="auto"/>
                <w:sz w:val="20"/>
                <w:szCs w:val="20"/>
                <w:lang w:val="es-ES" w:eastAsia="es-ES"/>
              </w:rPr>
            </w:pPr>
            <w:r w:rsidRPr="00E647DA">
              <w:rPr>
                <w:rFonts w:eastAsia="Times New Roman"/>
                <w:b/>
                <w:caps/>
                <w:color w:val="auto"/>
                <w:sz w:val="20"/>
                <w:szCs w:val="20"/>
                <w:lang w:val="es-ES" w:eastAsia="es-ES"/>
              </w:rPr>
              <w:t>VOCAL</w:t>
            </w:r>
          </w:p>
          <w:p w14:paraId="6ED34FE1" w14:textId="77777777" w:rsidR="00A65ED3" w:rsidRPr="00E647DA" w:rsidRDefault="00A65ED3" w:rsidP="00A65ED3">
            <w:pPr>
              <w:spacing w:after="0" w:line="240" w:lineRule="auto"/>
              <w:ind w:left="0" w:right="51" w:firstLine="0"/>
              <w:contextualSpacing/>
              <w:jc w:val="center"/>
              <w:rPr>
                <w:rFonts w:eastAsia="Times New Roman"/>
                <w:b/>
                <w:caps/>
                <w:color w:val="auto"/>
                <w:sz w:val="20"/>
                <w:szCs w:val="20"/>
                <w:lang w:val="es-ES" w:eastAsia="es-ES"/>
              </w:rPr>
            </w:pPr>
          </w:p>
          <w:p w14:paraId="3BAC6938" w14:textId="77777777" w:rsidR="00A65ED3" w:rsidRPr="00E647DA" w:rsidRDefault="00A65ED3" w:rsidP="00A65ED3">
            <w:pPr>
              <w:spacing w:after="0" w:line="240" w:lineRule="auto"/>
              <w:ind w:left="0" w:right="51" w:firstLine="0"/>
              <w:contextualSpacing/>
              <w:jc w:val="center"/>
              <w:rPr>
                <w:rFonts w:eastAsia="Times New Roman"/>
                <w:b/>
                <w:caps/>
                <w:color w:val="auto"/>
                <w:sz w:val="20"/>
                <w:szCs w:val="20"/>
                <w:lang w:val="es-ES" w:eastAsia="es-ES"/>
              </w:rPr>
            </w:pPr>
          </w:p>
        </w:tc>
        <w:tc>
          <w:tcPr>
            <w:tcW w:w="2316" w:type="dxa"/>
            <w:tcBorders>
              <w:bottom w:val="single" w:sz="4" w:space="0" w:color="auto"/>
            </w:tcBorders>
            <w:shd w:val="clear" w:color="auto" w:fill="auto"/>
          </w:tcPr>
          <w:p w14:paraId="604D5432" w14:textId="77777777" w:rsidR="00A65ED3" w:rsidRPr="00E647DA" w:rsidRDefault="00A65ED3" w:rsidP="00A65ED3">
            <w:pPr>
              <w:spacing w:after="0" w:line="240" w:lineRule="auto"/>
              <w:ind w:left="0" w:right="0" w:firstLine="0"/>
              <w:contextualSpacing/>
              <w:jc w:val="center"/>
              <w:rPr>
                <w:rFonts w:eastAsia="Times New Roman"/>
                <w:b/>
                <w:caps/>
                <w:color w:val="auto"/>
                <w:sz w:val="20"/>
                <w:szCs w:val="20"/>
                <w:lang w:val="es-ES" w:eastAsia="es-ES"/>
              </w:rPr>
            </w:pPr>
            <w:r w:rsidRPr="00E647DA">
              <w:rPr>
                <w:rFonts w:eastAsia="Times New Roman"/>
                <w:noProof/>
                <w:color w:val="auto"/>
                <w:sz w:val="20"/>
                <w:szCs w:val="20"/>
              </w:rPr>
              <w:drawing>
                <wp:inline distT="0" distB="0" distL="0" distR="0" wp14:anchorId="5DA929BE" wp14:editId="3DB3553C">
                  <wp:extent cx="790575" cy="1022985"/>
                  <wp:effectExtent l="0" t="0" r="9525" b="5715"/>
                  <wp:docPr id="26" name="Imagen 26" descr="Z:\LXIII LEGISLATURA\FOTOS DIPS-LXIII LEGIS\Dip. Dafne López.jpg"/>
                  <wp:cNvGraphicFramePr/>
                  <a:graphic xmlns:a="http://schemas.openxmlformats.org/drawingml/2006/main">
                    <a:graphicData uri="http://schemas.openxmlformats.org/drawingml/2006/picture">
                      <pic:pic xmlns:pic="http://schemas.openxmlformats.org/drawingml/2006/picture">
                        <pic:nvPicPr>
                          <pic:cNvPr id="13" name="Imagen 13" descr="Z:\LXIII LEGISLATURA\FOTOS DIPS-LXIII LEGIS\Dip. Dafne López.jp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0575" cy="1022985"/>
                          </a:xfrm>
                          <a:prstGeom prst="rect">
                            <a:avLst/>
                          </a:prstGeom>
                          <a:noFill/>
                          <a:ln>
                            <a:noFill/>
                          </a:ln>
                        </pic:spPr>
                      </pic:pic>
                    </a:graphicData>
                  </a:graphic>
                </wp:inline>
              </w:drawing>
            </w:r>
          </w:p>
          <w:p w14:paraId="11A3ED9D" w14:textId="77777777" w:rsidR="00A65ED3" w:rsidRPr="00E647DA" w:rsidRDefault="00A65ED3" w:rsidP="00A65ED3">
            <w:pPr>
              <w:spacing w:after="0" w:line="240" w:lineRule="auto"/>
              <w:ind w:left="0" w:right="0" w:firstLine="0"/>
              <w:contextualSpacing/>
              <w:jc w:val="center"/>
              <w:rPr>
                <w:rFonts w:eastAsia="Times New Roman"/>
                <w:b/>
                <w:caps/>
                <w:color w:val="auto"/>
                <w:sz w:val="20"/>
                <w:szCs w:val="20"/>
                <w:lang w:val="pt-BR" w:eastAsia="es-ES"/>
              </w:rPr>
            </w:pPr>
            <w:r w:rsidRPr="00E647DA">
              <w:rPr>
                <w:rFonts w:eastAsia="Times New Roman"/>
                <w:b/>
                <w:caps/>
                <w:color w:val="auto"/>
                <w:sz w:val="20"/>
                <w:szCs w:val="20"/>
                <w:lang w:val="pt-BR" w:eastAsia="es-ES"/>
              </w:rPr>
              <w:t>DIP. DAFNE CELINA LÓPEZ OSORIO.</w:t>
            </w:r>
          </w:p>
        </w:tc>
        <w:tc>
          <w:tcPr>
            <w:tcW w:w="2078" w:type="dxa"/>
            <w:tcBorders>
              <w:bottom w:val="single" w:sz="4" w:space="0" w:color="auto"/>
            </w:tcBorders>
            <w:shd w:val="clear" w:color="auto" w:fill="auto"/>
          </w:tcPr>
          <w:p w14:paraId="1B4F5137" w14:textId="77777777" w:rsidR="003A6FDD" w:rsidRDefault="003A6FDD" w:rsidP="003A6FDD">
            <w:pPr>
              <w:spacing w:after="0" w:line="240" w:lineRule="auto"/>
              <w:ind w:left="0" w:right="51" w:firstLine="0"/>
              <w:contextualSpacing/>
              <w:rPr>
                <w:rFonts w:eastAsia="Times New Roman"/>
                <w:b/>
                <w:bCs/>
                <w:caps/>
                <w:color w:val="auto"/>
                <w:sz w:val="20"/>
                <w:szCs w:val="20"/>
                <w:lang w:eastAsia="es-ES"/>
              </w:rPr>
            </w:pPr>
          </w:p>
          <w:p w14:paraId="4CEB71B6" w14:textId="77777777" w:rsidR="003A6FDD" w:rsidRDefault="003A6FDD" w:rsidP="003A6FDD">
            <w:pPr>
              <w:spacing w:after="0" w:line="240" w:lineRule="auto"/>
              <w:ind w:left="0" w:right="51" w:firstLine="0"/>
              <w:contextualSpacing/>
              <w:rPr>
                <w:rFonts w:eastAsia="Times New Roman"/>
                <w:b/>
                <w:bCs/>
                <w:caps/>
                <w:color w:val="auto"/>
                <w:sz w:val="20"/>
                <w:szCs w:val="20"/>
                <w:lang w:eastAsia="es-ES"/>
              </w:rPr>
            </w:pPr>
          </w:p>
          <w:p w14:paraId="7F763EEF" w14:textId="77777777" w:rsidR="003A6FDD" w:rsidRDefault="003A6FDD" w:rsidP="003A6FDD">
            <w:pPr>
              <w:spacing w:after="0" w:line="240" w:lineRule="auto"/>
              <w:ind w:left="0" w:right="51" w:firstLine="0"/>
              <w:contextualSpacing/>
              <w:rPr>
                <w:rFonts w:eastAsia="Times New Roman"/>
                <w:b/>
                <w:bCs/>
                <w:caps/>
                <w:color w:val="auto"/>
                <w:sz w:val="20"/>
                <w:szCs w:val="20"/>
                <w:lang w:eastAsia="es-ES"/>
              </w:rPr>
            </w:pPr>
          </w:p>
          <w:p w14:paraId="58DF65A4" w14:textId="5E9D0025" w:rsidR="00A65ED3" w:rsidRPr="00E647DA" w:rsidRDefault="003A6FDD" w:rsidP="003A6FDD">
            <w:pPr>
              <w:spacing w:after="0" w:line="240" w:lineRule="auto"/>
              <w:ind w:left="0" w:right="51" w:firstLine="0"/>
              <w:contextualSpacing/>
              <w:jc w:val="center"/>
              <w:rPr>
                <w:rFonts w:eastAsia="Times New Roman"/>
                <w:caps/>
                <w:color w:val="auto"/>
                <w:sz w:val="20"/>
                <w:szCs w:val="20"/>
                <w:lang w:val="pt-BR" w:eastAsia="es-ES"/>
              </w:rPr>
            </w:pPr>
            <w:r w:rsidRPr="002A605C">
              <w:rPr>
                <w:rFonts w:eastAsia="Times New Roman"/>
                <w:b/>
                <w:bCs/>
                <w:caps/>
                <w:color w:val="auto"/>
                <w:sz w:val="20"/>
                <w:szCs w:val="20"/>
                <w:lang w:eastAsia="es-ES"/>
              </w:rPr>
              <w:t>RÚBRICA</w:t>
            </w:r>
            <w:r w:rsidRPr="00E647DA">
              <w:rPr>
                <w:rFonts w:eastAsia="Times New Roman"/>
                <w:caps/>
                <w:color w:val="auto"/>
                <w:sz w:val="20"/>
                <w:szCs w:val="20"/>
                <w:lang w:val="pt-BR" w:eastAsia="es-ES"/>
              </w:rPr>
              <w:t xml:space="preserve"> </w:t>
            </w:r>
          </w:p>
        </w:tc>
        <w:tc>
          <w:tcPr>
            <w:tcW w:w="2410" w:type="dxa"/>
            <w:tcBorders>
              <w:bottom w:val="single" w:sz="4" w:space="0" w:color="auto"/>
            </w:tcBorders>
            <w:shd w:val="clear" w:color="auto" w:fill="auto"/>
          </w:tcPr>
          <w:p w14:paraId="0D4B3AF8" w14:textId="77777777" w:rsidR="00A65ED3" w:rsidRPr="00E647DA" w:rsidRDefault="00A65ED3" w:rsidP="00A65ED3">
            <w:pPr>
              <w:spacing w:after="0" w:line="240" w:lineRule="auto"/>
              <w:ind w:left="0" w:right="51" w:firstLine="0"/>
              <w:contextualSpacing/>
              <w:rPr>
                <w:rFonts w:eastAsia="Times New Roman"/>
                <w:caps/>
                <w:color w:val="auto"/>
                <w:sz w:val="20"/>
                <w:szCs w:val="20"/>
                <w:lang w:val="pt-BR" w:eastAsia="es-ES"/>
              </w:rPr>
            </w:pPr>
          </w:p>
        </w:tc>
      </w:tr>
      <w:tr w:rsidR="00E647DA" w:rsidRPr="00E647DA" w14:paraId="08DE6D8C" w14:textId="77777777" w:rsidTr="005449F2">
        <w:trPr>
          <w:jc w:val="center"/>
        </w:trPr>
        <w:tc>
          <w:tcPr>
            <w:tcW w:w="2405" w:type="dxa"/>
            <w:tcBorders>
              <w:bottom w:val="single" w:sz="4" w:space="0" w:color="auto"/>
            </w:tcBorders>
            <w:shd w:val="clear" w:color="auto" w:fill="auto"/>
            <w:vAlign w:val="center"/>
          </w:tcPr>
          <w:p w14:paraId="22E5063B" w14:textId="77777777" w:rsidR="00A65ED3" w:rsidRPr="00E647DA" w:rsidRDefault="00A65ED3" w:rsidP="00A65ED3">
            <w:pPr>
              <w:spacing w:after="0" w:line="240" w:lineRule="auto"/>
              <w:ind w:left="0" w:right="51" w:firstLine="0"/>
              <w:contextualSpacing/>
              <w:jc w:val="center"/>
              <w:rPr>
                <w:rFonts w:eastAsia="Times New Roman"/>
                <w:b/>
                <w:caps/>
                <w:color w:val="auto"/>
                <w:sz w:val="20"/>
                <w:szCs w:val="20"/>
                <w:lang w:val="es-ES" w:eastAsia="es-ES"/>
              </w:rPr>
            </w:pPr>
          </w:p>
          <w:p w14:paraId="472CC8F2" w14:textId="77777777" w:rsidR="00A65ED3" w:rsidRPr="00E647DA" w:rsidRDefault="00A65ED3" w:rsidP="00A65ED3">
            <w:pPr>
              <w:spacing w:after="0" w:line="240" w:lineRule="auto"/>
              <w:ind w:left="0" w:right="51" w:firstLine="0"/>
              <w:contextualSpacing/>
              <w:jc w:val="center"/>
              <w:rPr>
                <w:rFonts w:eastAsia="Times New Roman"/>
                <w:b/>
                <w:caps/>
                <w:color w:val="auto"/>
                <w:sz w:val="20"/>
                <w:szCs w:val="20"/>
                <w:lang w:val="es-ES" w:eastAsia="es-ES"/>
              </w:rPr>
            </w:pPr>
            <w:r w:rsidRPr="00E647DA">
              <w:rPr>
                <w:rFonts w:eastAsia="Times New Roman"/>
                <w:b/>
                <w:caps/>
                <w:color w:val="auto"/>
                <w:sz w:val="20"/>
                <w:szCs w:val="20"/>
                <w:lang w:val="es-ES" w:eastAsia="es-ES"/>
              </w:rPr>
              <w:t>VOCAL</w:t>
            </w:r>
          </w:p>
          <w:p w14:paraId="1C25B8A5" w14:textId="77777777" w:rsidR="00A65ED3" w:rsidRPr="00E647DA" w:rsidRDefault="00A65ED3" w:rsidP="00A65ED3">
            <w:pPr>
              <w:spacing w:after="0" w:line="240" w:lineRule="auto"/>
              <w:ind w:left="0" w:right="51" w:firstLine="0"/>
              <w:contextualSpacing/>
              <w:jc w:val="center"/>
              <w:rPr>
                <w:rFonts w:eastAsia="Times New Roman"/>
                <w:b/>
                <w:caps/>
                <w:color w:val="auto"/>
                <w:sz w:val="20"/>
                <w:szCs w:val="20"/>
                <w:lang w:val="es-ES" w:eastAsia="es-ES"/>
              </w:rPr>
            </w:pPr>
          </w:p>
          <w:p w14:paraId="6E29456A" w14:textId="77777777" w:rsidR="00A65ED3" w:rsidRPr="00E647DA" w:rsidRDefault="00A65ED3" w:rsidP="00A65ED3">
            <w:pPr>
              <w:spacing w:after="0" w:line="240" w:lineRule="auto"/>
              <w:ind w:left="0" w:right="51" w:firstLine="0"/>
              <w:contextualSpacing/>
              <w:jc w:val="center"/>
              <w:rPr>
                <w:rFonts w:eastAsia="Times New Roman"/>
                <w:b/>
                <w:caps/>
                <w:color w:val="auto"/>
                <w:sz w:val="20"/>
                <w:szCs w:val="20"/>
                <w:lang w:val="es-ES" w:eastAsia="es-ES"/>
              </w:rPr>
            </w:pPr>
          </w:p>
        </w:tc>
        <w:tc>
          <w:tcPr>
            <w:tcW w:w="2316" w:type="dxa"/>
            <w:tcBorders>
              <w:bottom w:val="single" w:sz="4" w:space="0" w:color="auto"/>
            </w:tcBorders>
            <w:shd w:val="clear" w:color="auto" w:fill="auto"/>
          </w:tcPr>
          <w:p w14:paraId="4058EB8B" w14:textId="77777777" w:rsidR="00A65ED3" w:rsidRPr="00E647DA" w:rsidRDefault="00A65ED3" w:rsidP="00A65ED3">
            <w:pPr>
              <w:spacing w:after="0" w:line="240" w:lineRule="auto"/>
              <w:ind w:left="0" w:right="0" w:firstLine="0"/>
              <w:contextualSpacing/>
              <w:jc w:val="center"/>
              <w:rPr>
                <w:rFonts w:eastAsia="Times New Roman"/>
                <w:b/>
                <w:caps/>
                <w:color w:val="auto"/>
                <w:sz w:val="20"/>
                <w:szCs w:val="20"/>
                <w:lang w:val="es-ES" w:eastAsia="es-ES"/>
              </w:rPr>
            </w:pPr>
            <w:r w:rsidRPr="00E647DA">
              <w:rPr>
                <w:rFonts w:eastAsia="Times New Roman"/>
                <w:noProof/>
                <w:color w:val="auto"/>
                <w:sz w:val="20"/>
                <w:szCs w:val="20"/>
              </w:rPr>
              <w:drawing>
                <wp:inline distT="0" distB="0" distL="0" distR="0" wp14:anchorId="23D9B843" wp14:editId="727EB788">
                  <wp:extent cx="790575" cy="971550"/>
                  <wp:effectExtent l="0" t="0" r="9525" b="0"/>
                  <wp:docPr id="14" name="Imagen 14" descr="Descripción: Z:\LXIII LEGISLATURA\FOTOS DIPS-LXIII LEGIS\Dip. Pili Sa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descr="Descripción: Z:\LXIII LEGISLATURA\FOTOS DIPS-LXIII LEGIS\Dip. Pili Santo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0575" cy="971550"/>
                          </a:xfrm>
                          <a:prstGeom prst="rect">
                            <a:avLst/>
                          </a:prstGeom>
                          <a:noFill/>
                          <a:ln>
                            <a:noFill/>
                          </a:ln>
                        </pic:spPr>
                      </pic:pic>
                    </a:graphicData>
                  </a:graphic>
                </wp:inline>
              </w:drawing>
            </w:r>
          </w:p>
          <w:p w14:paraId="2E510D09" w14:textId="77777777" w:rsidR="00A65ED3" w:rsidRPr="00E647DA" w:rsidRDefault="00A65ED3" w:rsidP="00A65ED3">
            <w:pPr>
              <w:spacing w:after="0" w:line="240" w:lineRule="auto"/>
              <w:ind w:left="0" w:right="0" w:firstLine="0"/>
              <w:contextualSpacing/>
              <w:jc w:val="center"/>
              <w:rPr>
                <w:rFonts w:eastAsia="Times New Roman"/>
                <w:b/>
                <w:caps/>
                <w:color w:val="auto"/>
                <w:sz w:val="20"/>
                <w:szCs w:val="20"/>
                <w:lang w:val="es-ES" w:eastAsia="es-ES"/>
              </w:rPr>
            </w:pPr>
            <w:r w:rsidRPr="00E647DA">
              <w:rPr>
                <w:rFonts w:eastAsia="Times New Roman"/>
                <w:b/>
                <w:caps/>
                <w:color w:val="auto"/>
                <w:sz w:val="20"/>
                <w:szCs w:val="20"/>
                <w:lang w:val="es-ES" w:eastAsia="es-ES"/>
              </w:rPr>
              <w:t>DIP. INGRID DEL PILAR SANTOS DÍAZ.</w:t>
            </w:r>
          </w:p>
        </w:tc>
        <w:tc>
          <w:tcPr>
            <w:tcW w:w="2078" w:type="dxa"/>
            <w:tcBorders>
              <w:bottom w:val="single" w:sz="4" w:space="0" w:color="auto"/>
            </w:tcBorders>
            <w:shd w:val="clear" w:color="auto" w:fill="auto"/>
          </w:tcPr>
          <w:p w14:paraId="03600739" w14:textId="77777777" w:rsidR="003A6FDD" w:rsidRDefault="003A6FDD" w:rsidP="003A6FDD">
            <w:pPr>
              <w:spacing w:after="0" w:line="240" w:lineRule="auto"/>
              <w:ind w:left="0" w:right="51" w:firstLine="0"/>
              <w:contextualSpacing/>
              <w:rPr>
                <w:rFonts w:eastAsia="Times New Roman"/>
                <w:b/>
                <w:bCs/>
                <w:caps/>
                <w:color w:val="auto"/>
                <w:sz w:val="20"/>
                <w:szCs w:val="20"/>
                <w:lang w:eastAsia="es-ES"/>
              </w:rPr>
            </w:pPr>
          </w:p>
          <w:p w14:paraId="1601D21A" w14:textId="77777777" w:rsidR="003A6FDD" w:rsidRDefault="003A6FDD" w:rsidP="003A6FDD">
            <w:pPr>
              <w:spacing w:after="0" w:line="240" w:lineRule="auto"/>
              <w:ind w:left="0" w:right="51" w:firstLine="0"/>
              <w:contextualSpacing/>
              <w:rPr>
                <w:rFonts w:eastAsia="Times New Roman"/>
                <w:b/>
                <w:bCs/>
                <w:caps/>
                <w:color w:val="auto"/>
                <w:sz w:val="20"/>
                <w:szCs w:val="20"/>
                <w:lang w:eastAsia="es-ES"/>
              </w:rPr>
            </w:pPr>
          </w:p>
          <w:p w14:paraId="5EE5F25B" w14:textId="77777777" w:rsidR="003A6FDD" w:rsidRDefault="003A6FDD" w:rsidP="003A6FDD">
            <w:pPr>
              <w:spacing w:after="0" w:line="240" w:lineRule="auto"/>
              <w:ind w:left="0" w:right="51" w:firstLine="0"/>
              <w:contextualSpacing/>
              <w:rPr>
                <w:rFonts w:eastAsia="Times New Roman"/>
                <w:b/>
                <w:bCs/>
                <w:caps/>
                <w:color w:val="auto"/>
                <w:sz w:val="20"/>
                <w:szCs w:val="20"/>
                <w:lang w:eastAsia="es-ES"/>
              </w:rPr>
            </w:pPr>
          </w:p>
          <w:p w14:paraId="766DEE6E" w14:textId="379929A6" w:rsidR="00A65ED3" w:rsidRPr="00E647DA" w:rsidRDefault="003A6FDD" w:rsidP="003A6FDD">
            <w:pPr>
              <w:spacing w:after="0" w:line="240" w:lineRule="auto"/>
              <w:ind w:left="0" w:right="51" w:firstLine="0"/>
              <w:contextualSpacing/>
              <w:jc w:val="center"/>
              <w:rPr>
                <w:rFonts w:eastAsia="Times New Roman"/>
                <w:caps/>
                <w:color w:val="auto"/>
                <w:sz w:val="20"/>
                <w:szCs w:val="20"/>
                <w:lang w:val="es-ES" w:eastAsia="es-ES"/>
              </w:rPr>
            </w:pPr>
            <w:r w:rsidRPr="002A605C">
              <w:rPr>
                <w:rFonts w:eastAsia="Times New Roman"/>
                <w:b/>
                <w:bCs/>
                <w:caps/>
                <w:color w:val="auto"/>
                <w:sz w:val="20"/>
                <w:szCs w:val="20"/>
                <w:lang w:eastAsia="es-ES"/>
              </w:rPr>
              <w:t>RÚBRICA</w:t>
            </w:r>
            <w:r w:rsidRPr="00E647DA">
              <w:rPr>
                <w:rFonts w:eastAsia="Times New Roman"/>
                <w:caps/>
                <w:color w:val="auto"/>
                <w:sz w:val="20"/>
                <w:szCs w:val="20"/>
                <w:lang w:val="es-ES" w:eastAsia="es-ES"/>
              </w:rPr>
              <w:t xml:space="preserve"> </w:t>
            </w:r>
          </w:p>
        </w:tc>
        <w:tc>
          <w:tcPr>
            <w:tcW w:w="2410" w:type="dxa"/>
            <w:tcBorders>
              <w:bottom w:val="single" w:sz="4" w:space="0" w:color="auto"/>
            </w:tcBorders>
            <w:shd w:val="clear" w:color="auto" w:fill="auto"/>
          </w:tcPr>
          <w:p w14:paraId="7260DBD5" w14:textId="77777777" w:rsidR="00A65ED3" w:rsidRPr="00E647DA" w:rsidRDefault="00A65ED3" w:rsidP="00A65ED3">
            <w:pPr>
              <w:spacing w:after="0" w:line="240" w:lineRule="auto"/>
              <w:ind w:left="0" w:right="51" w:firstLine="0"/>
              <w:contextualSpacing/>
              <w:rPr>
                <w:rFonts w:eastAsia="Times New Roman"/>
                <w:caps/>
                <w:color w:val="auto"/>
                <w:sz w:val="20"/>
                <w:szCs w:val="20"/>
                <w:lang w:val="es-ES" w:eastAsia="es-ES"/>
              </w:rPr>
            </w:pPr>
          </w:p>
        </w:tc>
      </w:tr>
      <w:tr w:rsidR="00E647DA" w:rsidRPr="00E647DA" w14:paraId="67C3F354" w14:textId="77777777" w:rsidTr="00A65ED3">
        <w:trPr>
          <w:jc w:val="center"/>
        </w:trPr>
        <w:tc>
          <w:tcPr>
            <w:tcW w:w="2405" w:type="dxa"/>
            <w:tcBorders>
              <w:top w:val="nil"/>
              <w:bottom w:val="single" w:sz="4" w:space="0" w:color="auto"/>
            </w:tcBorders>
            <w:shd w:val="clear" w:color="auto" w:fill="auto"/>
            <w:vAlign w:val="center"/>
          </w:tcPr>
          <w:p w14:paraId="581D4E61" w14:textId="77777777" w:rsidR="00A65ED3" w:rsidRPr="00E647DA" w:rsidRDefault="00A65ED3" w:rsidP="00A65ED3">
            <w:pPr>
              <w:spacing w:after="0" w:line="240" w:lineRule="auto"/>
              <w:ind w:left="0" w:right="51" w:firstLine="0"/>
              <w:contextualSpacing/>
              <w:jc w:val="center"/>
              <w:rPr>
                <w:rFonts w:eastAsia="Times New Roman"/>
                <w:b/>
                <w:caps/>
                <w:color w:val="auto"/>
                <w:sz w:val="20"/>
                <w:szCs w:val="20"/>
                <w:lang w:val="es-ES" w:eastAsia="es-ES"/>
              </w:rPr>
            </w:pPr>
          </w:p>
          <w:p w14:paraId="7754B3C1" w14:textId="77777777" w:rsidR="00A65ED3" w:rsidRPr="00E647DA" w:rsidRDefault="00A65ED3" w:rsidP="00A65ED3">
            <w:pPr>
              <w:spacing w:after="0" w:line="240" w:lineRule="auto"/>
              <w:ind w:left="0" w:right="51" w:firstLine="0"/>
              <w:contextualSpacing/>
              <w:jc w:val="center"/>
              <w:rPr>
                <w:rFonts w:eastAsia="Times New Roman"/>
                <w:b/>
                <w:caps/>
                <w:color w:val="auto"/>
                <w:sz w:val="20"/>
                <w:szCs w:val="20"/>
                <w:lang w:val="es-ES" w:eastAsia="es-ES"/>
              </w:rPr>
            </w:pPr>
          </w:p>
          <w:p w14:paraId="0780EF20" w14:textId="77777777" w:rsidR="00A65ED3" w:rsidRPr="00E647DA" w:rsidRDefault="00A65ED3" w:rsidP="00A65ED3">
            <w:pPr>
              <w:spacing w:after="0" w:line="240" w:lineRule="auto"/>
              <w:ind w:left="0" w:right="51" w:firstLine="0"/>
              <w:contextualSpacing/>
              <w:jc w:val="center"/>
              <w:rPr>
                <w:rFonts w:eastAsia="Times New Roman"/>
                <w:b/>
                <w:caps/>
                <w:color w:val="auto"/>
                <w:sz w:val="20"/>
                <w:szCs w:val="20"/>
                <w:lang w:val="es-ES" w:eastAsia="es-ES"/>
              </w:rPr>
            </w:pPr>
          </w:p>
          <w:p w14:paraId="78624369" w14:textId="77777777" w:rsidR="00A65ED3" w:rsidRPr="00E647DA" w:rsidRDefault="00A65ED3" w:rsidP="00A65ED3">
            <w:pPr>
              <w:spacing w:after="0" w:line="240" w:lineRule="auto"/>
              <w:ind w:left="0" w:right="51" w:firstLine="0"/>
              <w:contextualSpacing/>
              <w:jc w:val="center"/>
              <w:rPr>
                <w:rFonts w:eastAsia="Times New Roman"/>
                <w:b/>
                <w:caps/>
                <w:color w:val="auto"/>
                <w:sz w:val="20"/>
                <w:szCs w:val="20"/>
                <w:lang w:val="es-ES" w:eastAsia="es-ES"/>
              </w:rPr>
            </w:pPr>
            <w:r w:rsidRPr="00E647DA">
              <w:rPr>
                <w:rFonts w:eastAsia="Times New Roman"/>
                <w:b/>
                <w:caps/>
                <w:color w:val="auto"/>
                <w:sz w:val="20"/>
                <w:szCs w:val="20"/>
                <w:lang w:val="es-ES" w:eastAsia="es-ES"/>
              </w:rPr>
              <w:t xml:space="preserve">VOCAL </w:t>
            </w:r>
          </w:p>
          <w:p w14:paraId="6CC11A76" w14:textId="77777777" w:rsidR="00A65ED3" w:rsidRPr="00E647DA" w:rsidRDefault="00A65ED3" w:rsidP="00A65ED3">
            <w:pPr>
              <w:spacing w:after="0" w:line="240" w:lineRule="auto"/>
              <w:ind w:left="0" w:right="51" w:firstLine="0"/>
              <w:contextualSpacing/>
              <w:jc w:val="center"/>
              <w:rPr>
                <w:rFonts w:eastAsia="Times New Roman"/>
                <w:b/>
                <w:caps/>
                <w:color w:val="auto"/>
                <w:sz w:val="20"/>
                <w:szCs w:val="20"/>
                <w:lang w:val="es-ES" w:eastAsia="es-ES"/>
              </w:rPr>
            </w:pPr>
          </w:p>
          <w:p w14:paraId="472122DE" w14:textId="77777777" w:rsidR="00A65ED3" w:rsidRPr="00E647DA" w:rsidRDefault="00A65ED3" w:rsidP="00A65ED3">
            <w:pPr>
              <w:spacing w:after="0" w:line="240" w:lineRule="auto"/>
              <w:ind w:left="0" w:right="51" w:firstLine="0"/>
              <w:contextualSpacing/>
              <w:jc w:val="center"/>
              <w:rPr>
                <w:rFonts w:eastAsia="Times New Roman"/>
                <w:b/>
                <w:caps/>
                <w:color w:val="auto"/>
                <w:sz w:val="20"/>
                <w:szCs w:val="20"/>
                <w:lang w:val="es-ES" w:eastAsia="es-ES"/>
              </w:rPr>
            </w:pPr>
          </w:p>
        </w:tc>
        <w:tc>
          <w:tcPr>
            <w:tcW w:w="2316" w:type="dxa"/>
            <w:tcBorders>
              <w:top w:val="single" w:sz="4" w:space="0" w:color="auto"/>
              <w:bottom w:val="single" w:sz="4" w:space="0" w:color="auto"/>
            </w:tcBorders>
            <w:shd w:val="clear" w:color="auto" w:fill="auto"/>
          </w:tcPr>
          <w:p w14:paraId="5D437E2E" w14:textId="77777777" w:rsidR="00A65ED3" w:rsidRPr="00E647DA" w:rsidRDefault="00A65ED3" w:rsidP="00A65ED3">
            <w:pPr>
              <w:spacing w:after="0" w:line="240" w:lineRule="auto"/>
              <w:ind w:left="0" w:right="0" w:firstLine="0"/>
              <w:contextualSpacing/>
              <w:jc w:val="center"/>
              <w:rPr>
                <w:rFonts w:eastAsia="Times New Roman"/>
                <w:b/>
                <w:caps/>
                <w:color w:val="auto"/>
                <w:sz w:val="20"/>
                <w:szCs w:val="20"/>
                <w:lang w:val="es-ES" w:eastAsia="es-ES"/>
              </w:rPr>
            </w:pPr>
            <w:r w:rsidRPr="00E647DA">
              <w:rPr>
                <w:rFonts w:eastAsia="Times New Roman"/>
                <w:noProof/>
                <w:color w:val="auto"/>
                <w:sz w:val="20"/>
                <w:szCs w:val="20"/>
              </w:rPr>
              <w:drawing>
                <wp:inline distT="0" distB="0" distL="0" distR="0" wp14:anchorId="0253CA68" wp14:editId="63889DC5">
                  <wp:extent cx="800100" cy="981075"/>
                  <wp:effectExtent l="0" t="0" r="0" b="9525"/>
                  <wp:docPr id="13" name="Imagen 13" descr="Descripción: Z:\LXIII LEGISLATURA\FOTOS DIPS-LXIII LEGIS\Dip. Alejandra Nove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Z:\LXIII LEGISLATURA\FOTOS DIPS-LXIII LEGIS\Dip. Alejandra Novel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0100" cy="981075"/>
                          </a:xfrm>
                          <a:prstGeom prst="rect">
                            <a:avLst/>
                          </a:prstGeom>
                          <a:noFill/>
                          <a:ln>
                            <a:noFill/>
                          </a:ln>
                        </pic:spPr>
                      </pic:pic>
                    </a:graphicData>
                  </a:graphic>
                </wp:inline>
              </w:drawing>
            </w:r>
          </w:p>
          <w:p w14:paraId="014C9B42" w14:textId="77777777" w:rsidR="00A65ED3" w:rsidRPr="00E647DA" w:rsidRDefault="00A65ED3" w:rsidP="00A65ED3">
            <w:pPr>
              <w:spacing w:after="0" w:line="240" w:lineRule="auto"/>
              <w:ind w:left="0" w:right="0" w:firstLine="0"/>
              <w:contextualSpacing/>
              <w:jc w:val="center"/>
              <w:rPr>
                <w:rFonts w:eastAsia="Times New Roman"/>
                <w:b/>
                <w:caps/>
                <w:color w:val="auto"/>
                <w:sz w:val="20"/>
                <w:szCs w:val="20"/>
                <w:lang w:val="es-ES" w:eastAsia="es-ES"/>
              </w:rPr>
            </w:pPr>
            <w:r w:rsidRPr="00E647DA">
              <w:rPr>
                <w:rFonts w:eastAsia="Times New Roman"/>
                <w:b/>
                <w:caps/>
                <w:color w:val="auto"/>
                <w:sz w:val="20"/>
                <w:szCs w:val="20"/>
                <w:lang w:val="es-ES" w:eastAsia="es-ES"/>
              </w:rPr>
              <w:t>DIP. ALEJANDRA DE LOS ÁNGELES NOVELO SEGURA.</w:t>
            </w:r>
          </w:p>
        </w:tc>
        <w:tc>
          <w:tcPr>
            <w:tcW w:w="2078" w:type="dxa"/>
            <w:tcBorders>
              <w:top w:val="nil"/>
              <w:bottom w:val="single" w:sz="4" w:space="0" w:color="auto"/>
            </w:tcBorders>
            <w:shd w:val="clear" w:color="auto" w:fill="auto"/>
          </w:tcPr>
          <w:p w14:paraId="759A3831" w14:textId="77777777" w:rsidR="003A6FDD" w:rsidRDefault="003A6FDD" w:rsidP="003A6FDD">
            <w:pPr>
              <w:spacing w:after="0" w:line="240" w:lineRule="auto"/>
              <w:ind w:left="0" w:right="51" w:firstLine="0"/>
              <w:contextualSpacing/>
              <w:rPr>
                <w:rFonts w:eastAsia="Times New Roman"/>
                <w:b/>
                <w:bCs/>
                <w:caps/>
                <w:color w:val="auto"/>
                <w:sz w:val="20"/>
                <w:szCs w:val="20"/>
                <w:lang w:eastAsia="es-ES"/>
              </w:rPr>
            </w:pPr>
          </w:p>
          <w:p w14:paraId="386AB579" w14:textId="77777777" w:rsidR="003A6FDD" w:rsidRDefault="003A6FDD" w:rsidP="003A6FDD">
            <w:pPr>
              <w:spacing w:after="0" w:line="240" w:lineRule="auto"/>
              <w:ind w:left="0" w:right="51" w:firstLine="0"/>
              <w:contextualSpacing/>
              <w:rPr>
                <w:rFonts w:eastAsia="Times New Roman"/>
                <w:b/>
                <w:bCs/>
                <w:caps/>
                <w:color w:val="auto"/>
                <w:sz w:val="20"/>
                <w:szCs w:val="20"/>
                <w:lang w:eastAsia="es-ES"/>
              </w:rPr>
            </w:pPr>
          </w:p>
          <w:p w14:paraId="70C0BE97" w14:textId="77777777" w:rsidR="003A6FDD" w:rsidRDefault="003A6FDD" w:rsidP="003A6FDD">
            <w:pPr>
              <w:spacing w:after="0" w:line="240" w:lineRule="auto"/>
              <w:ind w:left="0" w:right="51" w:firstLine="0"/>
              <w:contextualSpacing/>
              <w:rPr>
                <w:rFonts w:eastAsia="Times New Roman"/>
                <w:b/>
                <w:bCs/>
                <w:caps/>
                <w:color w:val="auto"/>
                <w:sz w:val="20"/>
                <w:szCs w:val="20"/>
                <w:lang w:eastAsia="es-ES"/>
              </w:rPr>
            </w:pPr>
          </w:p>
          <w:p w14:paraId="72ECDFB5" w14:textId="57595292" w:rsidR="00A65ED3" w:rsidRPr="00E647DA" w:rsidRDefault="003A6FDD" w:rsidP="003A6FDD">
            <w:pPr>
              <w:spacing w:after="0" w:line="240" w:lineRule="auto"/>
              <w:ind w:left="0" w:right="51" w:firstLine="0"/>
              <w:contextualSpacing/>
              <w:jc w:val="center"/>
              <w:rPr>
                <w:rFonts w:eastAsia="Times New Roman"/>
                <w:caps/>
                <w:color w:val="auto"/>
                <w:sz w:val="20"/>
                <w:szCs w:val="20"/>
                <w:lang w:val="es-ES" w:eastAsia="es-ES"/>
              </w:rPr>
            </w:pPr>
            <w:r w:rsidRPr="002A605C">
              <w:rPr>
                <w:rFonts w:eastAsia="Times New Roman"/>
                <w:b/>
                <w:bCs/>
                <w:caps/>
                <w:color w:val="auto"/>
                <w:sz w:val="20"/>
                <w:szCs w:val="20"/>
                <w:lang w:eastAsia="es-ES"/>
              </w:rPr>
              <w:t>RÚBRICA</w:t>
            </w:r>
            <w:r w:rsidRPr="00E647DA">
              <w:rPr>
                <w:rFonts w:eastAsia="Times New Roman"/>
                <w:caps/>
                <w:color w:val="auto"/>
                <w:sz w:val="20"/>
                <w:szCs w:val="20"/>
                <w:lang w:val="es-ES" w:eastAsia="es-ES"/>
              </w:rPr>
              <w:t xml:space="preserve"> </w:t>
            </w:r>
          </w:p>
        </w:tc>
        <w:tc>
          <w:tcPr>
            <w:tcW w:w="2410" w:type="dxa"/>
            <w:tcBorders>
              <w:top w:val="nil"/>
              <w:bottom w:val="single" w:sz="4" w:space="0" w:color="auto"/>
            </w:tcBorders>
            <w:shd w:val="clear" w:color="auto" w:fill="auto"/>
          </w:tcPr>
          <w:p w14:paraId="044F0D75" w14:textId="77777777" w:rsidR="00A65ED3" w:rsidRPr="00E647DA" w:rsidRDefault="00A65ED3" w:rsidP="00A65ED3">
            <w:pPr>
              <w:spacing w:after="0" w:line="240" w:lineRule="auto"/>
              <w:ind w:left="0" w:right="51" w:firstLine="0"/>
              <w:contextualSpacing/>
              <w:rPr>
                <w:rFonts w:eastAsia="Times New Roman"/>
                <w:caps/>
                <w:color w:val="auto"/>
                <w:sz w:val="20"/>
                <w:szCs w:val="20"/>
                <w:lang w:val="es-ES" w:eastAsia="es-ES"/>
              </w:rPr>
            </w:pPr>
          </w:p>
        </w:tc>
      </w:tr>
      <w:tr w:rsidR="00E647DA" w:rsidRPr="00E647DA" w14:paraId="2DEA7981" w14:textId="77777777" w:rsidTr="00A65ED3">
        <w:trPr>
          <w:jc w:val="center"/>
        </w:trPr>
        <w:tc>
          <w:tcPr>
            <w:tcW w:w="9209" w:type="dxa"/>
            <w:gridSpan w:val="4"/>
            <w:tcBorders>
              <w:top w:val="single" w:sz="4" w:space="0" w:color="auto"/>
              <w:left w:val="nil"/>
              <w:bottom w:val="nil"/>
              <w:right w:val="nil"/>
            </w:tcBorders>
            <w:shd w:val="clear" w:color="auto" w:fill="auto"/>
          </w:tcPr>
          <w:p w14:paraId="4ED94178" w14:textId="77777777" w:rsidR="00C70FF3" w:rsidRPr="00E647DA" w:rsidRDefault="00C70FF3" w:rsidP="00C70FF3">
            <w:pPr>
              <w:spacing w:after="0" w:line="240" w:lineRule="auto"/>
              <w:ind w:left="0" w:right="51" w:firstLine="0"/>
              <w:contextualSpacing/>
              <w:rPr>
                <w:color w:val="auto"/>
                <w:sz w:val="16"/>
                <w:szCs w:val="16"/>
              </w:rPr>
            </w:pPr>
            <w:r w:rsidRPr="00E647DA">
              <w:rPr>
                <w:bCs/>
                <w:color w:val="auto"/>
                <w:sz w:val="16"/>
                <w:szCs w:val="16"/>
                <w:lang w:val="es-ES"/>
              </w:rPr>
              <w:t xml:space="preserve">Esta hoja de firmas pertenece al Dictamen de Decreto </w:t>
            </w:r>
            <w:r w:rsidRPr="00E647DA">
              <w:rPr>
                <w:color w:val="auto"/>
                <w:sz w:val="16"/>
                <w:szCs w:val="16"/>
              </w:rPr>
              <w:t xml:space="preserve">por el que se autoriza la donación de </w:t>
            </w:r>
            <w:r>
              <w:rPr>
                <w:color w:val="auto"/>
                <w:sz w:val="16"/>
                <w:szCs w:val="16"/>
              </w:rPr>
              <w:t>tres</w:t>
            </w:r>
            <w:r w:rsidRPr="00E647DA">
              <w:rPr>
                <w:color w:val="auto"/>
                <w:sz w:val="16"/>
                <w:szCs w:val="16"/>
              </w:rPr>
              <w:t xml:space="preserve"> bien</w:t>
            </w:r>
            <w:r>
              <w:rPr>
                <w:color w:val="auto"/>
                <w:sz w:val="16"/>
                <w:szCs w:val="16"/>
              </w:rPr>
              <w:t xml:space="preserve">es inmuebles </w:t>
            </w:r>
            <w:r w:rsidRPr="00E647DA">
              <w:rPr>
                <w:color w:val="auto"/>
                <w:sz w:val="16"/>
                <w:szCs w:val="16"/>
              </w:rPr>
              <w:t>del patrimonio estatal a favor de la empresa de participación estatal mayoritaria denominada Tren Maya, S. A. de C. V.</w:t>
            </w:r>
          </w:p>
          <w:p w14:paraId="3FEACDEB" w14:textId="23A6BE24" w:rsidR="00A65ED3" w:rsidRPr="00E647DA" w:rsidRDefault="00A65ED3" w:rsidP="00A65ED3">
            <w:pPr>
              <w:spacing w:after="0" w:line="240" w:lineRule="auto"/>
              <w:ind w:left="0" w:right="51" w:firstLine="0"/>
              <w:contextualSpacing/>
              <w:rPr>
                <w:rFonts w:eastAsia="Times New Roman"/>
                <w:caps/>
                <w:color w:val="auto"/>
                <w:sz w:val="20"/>
                <w:szCs w:val="20"/>
                <w:lang w:val="es-ES" w:eastAsia="es-ES"/>
              </w:rPr>
            </w:pPr>
          </w:p>
        </w:tc>
      </w:tr>
      <w:tr w:rsidR="003A6FDD" w:rsidRPr="00E647DA" w14:paraId="754B5B49" w14:textId="77777777" w:rsidTr="00A65ED3">
        <w:trPr>
          <w:trHeight w:val="853"/>
          <w:jc w:val="center"/>
        </w:trPr>
        <w:tc>
          <w:tcPr>
            <w:tcW w:w="2405" w:type="dxa"/>
            <w:tcBorders>
              <w:top w:val="nil"/>
              <w:bottom w:val="single" w:sz="4" w:space="0" w:color="auto"/>
            </w:tcBorders>
            <w:shd w:val="clear" w:color="auto" w:fill="auto"/>
            <w:vAlign w:val="center"/>
          </w:tcPr>
          <w:p w14:paraId="3BA0615C" w14:textId="77777777" w:rsidR="003A6FDD" w:rsidRPr="00E647DA" w:rsidRDefault="003A6FDD" w:rsidP="003A6FDD">
            <w:pPr>
              <w:spacing w:after="0" w:line="240" w:lineRule="auto"/>
              <w:ind w:left="0" w:right="51" w:firstLine="0"/>
              <w:contextualSpacing/>
              <w:jc w:val="center"/>
              <w:rPr>
                <w:rFonts w:eastAsia="Times New Roman"/>
                <w:b/>
                <w:caps/>
                <w:color w:val="auto"/>
                <w:sz w:val="20"/>
                <w:szCs w:val="20"/>
                <w:lang w:val="es-ES" w:eastAsia="es-ES"/>
              </w:rPr>
            </w:pPr>
          </w:p>
          <w:p w14:paraId="12C3DEB1" w14:textId="77777777" w:rsidR="003A6FDD" w:rsidRPr="00E647DA" w:rsidRDefault="003A6FDD" w:rsidP="003A6FDD">
            <w:pPr>
              <w:spacing w:after="0" w:line="240" w:lineRule="auto"/>
              <w:ind w:left="0" w:right="51" w:firstLine="0"/>
              <w:contextualSpacing/>
              <w:jc w:val="center"/>
              <w:rPr>
                <w:rFonts w:eastAsia="Times New Roman"/>
                <w:b/>
                <w:caps/>
                <w:color w:val="auto"/>
                <w:sz w:val="20"/>
                <w:szCs w:val="20"/>
                <w:lang w:val="es-ES" w:eastAsia="es-ES"/>
              </w:rPr>
            </w:pPr>
            <w:r w:rsidRPr="00E647DA">
              <w:rPr>
                <w:rFonts w:eastAsia="Times New Roman"/>
                <w:b/>
                <w:caps/>
                <w:color w:val="auto"/>
                <w:sz w:val="20"/>
                <w:szCs w:val="20"/>
                <w:lang w:val="es-ES" w:eastAsia="es-ES"/>
              </w:rPr>
              <w:t>VOCAL</w:t>
            </w:r>
          </w:p>
          <w:p w14:paraId="7F42DEB9" w14:textId="77777777" w:rsidR="003A6FDD" w:rsidRPr="00E647DA" w:rsidRDefault="003A6FDD" w:rsidP="003A6FDD">
            <w:pPr>
              <w:spacing w:after="0" w:line="240" w:lineRule="auto"/>
              <w:ind w:left="0" w:right="51" w:firstLine="0"/>
              <w:contextualSpacing/>
              <w:jc w:val="center"/>
              <w:rPr>
                <w:rFonts w:eastAsia="Times New Roman"/>
                <w:b/>
                <w:caps/>
                <w:color w:val="auto"/>
                <w:sz w:val="20"/>
                <w:szCs w:val="20"/>
                <w:lang w:val="es-ES" w:eastAsia="es-ES"/>
              </w:rPr>
            </w:pPr>
          </w:p>
        </w:tc>
        <w:tc>
          <w:tcPr>
            <w:tcW w:w="2316" w:type="dxa"/>
            <w:tcBorders>
              <w:top w:val="nil"/>
              <w:bottom w:val="single" w:sz="4" w:space="0" w:color="auto"/>
            </w:tcBorders>
            <w:shd w:val="clear" w:color="auto" w:fill="auto"/>
          </w:tcPr>
          <w:p w14:paraId="436768C7" w14:textId="77777777" w:rsidR="003A6FDD" w:rsidRPr="00E647DA" w:rsidRDefault="003A6FDD" w:rsidP="003A6FDD">
            <w:pPr>
              <w:spacing w:after="0" w:line="240" w:lineRule="auto"/>
              <w:ind w:left="0" w:right="0" w:firstLine="0"/>
              <w:contextualSpacing/>
              <w:jc w:val="center"/>
              <w:rPr>
                <w:rFonts w:eastAsia="Times New Roman"/>
                <w:b/>
                <w:caps/>
                <w:color w:val="auto"/>
                <w:sz w:val="20"/>
                <w:szCs w:val="20"/>
                <w:lang w:val="es-ES" w:eastAsia="es-ES"/>
              </w:rPr>
            </w:pPr>
            <w:r w:rsidRPr="00E647DA">
              <w:rPr>
                <w:rFonts w:eastAsia="Times New Roman"/>
                <w:noProof/>
                <w:color w:val="auto"/>
                <w:sz w:val="20"/>
                <w:szCs w:val="20"/>
              </w:rPr>
              <w:drawing>
                <wp:inline distT="0" distB="0" distL="0" distR="0" wp14:anchorId="0B196BEF" wp14:editId="694E6060">
                  <wp:extent cx="762000" cy="990600"/>
                  <wp:effectExtent l="0" t="0" r="0" b="0"/>
                  <wp:docPr id="27" name="Imagen 27"/>
                  <wp:cNvGraphicFramePr/>
                  <a:graphic xmlns:a="http://schemas.openxmlformats.org/drawingml/2006/main">
                    <a:graphicData uri="http://schemas.openxmlformats.org/drawingml/2006/picture">
                      <pic:pic xmlns:pic="http://schemas.openxmlformats.org/drawingml/2006/picture">
                        <pic:nvPicPr>
                          <pic:cNvPr id="27" name="Imagen 27"/>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14:paraId="712B60A6" w14:textId="77777777" w:rsidR="003A6FDD" w:rsidRPr="00E647DA" w:rsidRDefault="003A6FDD" w:rsidP="003A6FDD">
            <w:pPr>
              <w:spacing w:after="0" w:line="240" w:lineRule="auto"/>
              <w:ind w:left="0" w:right="0" w:firstLine="0"/>
              <w:contextualSpacing/>
              <w:jc w:val="center"/>
              <w:rPr>
                <w:rFonts w:eastAsia="Times New Roman"/>
                <w:b/>
                <w:caps/>
                <w:color w:val="auto"/>
                <w:sz w:val="20"/>
                <w:szCs w:val="20"/>
                <w:lang w:val="es-ES" w:eastAsia="es-ES"/>
              </w:rPr>
            </w:pPr>
            <w:r w:rsidRPr="00E647DA">
              <w:rPr>
                <w:rFonts w:eastAsia="Times New Roman"/>
                <w:b/>
                <w:caps/>
                <w:color w:val="auto"/>
                <w:sz w:val="20"/>
                <w:szCs w:val="20"/>
                <w:lang w:val="es-ES" w:eastAsia="es-ES"/>
              </w:rPr>
              <w:t>DIP. VÍCTOR HUGO LOZANO POVEDA.</w:t>
            </w:r>
          </w:p>
        </w:tc>
        <w:tc>
          <w:tcPr>
            <w:tcW w:w="2078" w:type="dxa"/>
            <w:tcBorders>
              <w:top w:val="nil"/>
              <w:bottom w:val="single" w:sz="4" w:space="0" w:color="auto"/>
            </w:tcBorders>
            <w:shd w:val="clear" w:color="auto" w:fill="auto"/>
          </w:tcPr>
          <w:p w14:paraId="19E36CD9" w14:textId="77777777" w:rsidR="003A6FDD" w:rsidRDefault="003A6FDD" w:rsidP="003A6FDD">
            <w:pPr>
              <w:spacing w:after="0" w:line="240" w:lineRule="auto"/>
              <w:ind w:left="0" w:right="51" w:firstLine="0"/>
              <w:contextualSpacing/>
              <w:rPr>
                <w:rFonts w:eastAsia="Times New Roman"/>
                <w:b/>
                <w:bCs/>
                <w:caps/>
                <w:color w:val="auto"/>
                <w:sz w:val="20"/>
                <w:szCs w:val="20"/>
                <w:lang w:eastAsia="es-ES"/>
              </w:rPr>
            </w:pPr>
          </w:p>
          <w:p w14:paraId="44D37EB9" w14:textId="77777777" w:rsidR="003A6FDD" w:rsidRDefault="003A6FDD" w:rsidP="003A6FDD">
            <w:pPr>
              <w:spacing w:after="0" w:line="240" w:lineRule="auto"/>
              <w:ind w:left="0" w:right="51" w:firstLine="0"/>
              <w:contextualSpacing/>
              <w:rPr>
                <w:rFonts w:eastAsia="Times New Roman"/>
                <w:b/>
                <w:bCs/>
                <w:caps/>
                <w:color w:val="auto"/>
                <w:sz w:val="20"/>
                <w:szCs w:val="20"/>
                <w:lang w:eastAsia="es-ES"/>
              </w:rPr>
            </w:pPr>
          </w:p>
          <w:p w14:paraId="00B15A66" w14:textId="77777777" w:rsidR="003A6FDD" w:rsidRDefault="003A6FDD" w:rsidP="003A6FDD">
            <w:pPr>
              <w:spacing w:after="0" w:line="240" w:lineRule="auto"/>
              <w:ind w:left="0" w:right="51" w:firstLine="0"/>
              <w:contextualSpacing/>
              <w:rPr>
                <w:rFonts w:eastAsia="Times New Roman"/>
                <w:b/>
                <w:bCs/>
                <w:caps/>
                <w:color w:val="auto"/>
                <w:sz w:val="20"/>
                <w:szCs w:val="20"/>
                <w:lang w:eastAsia="es-ES"/>
              </w:rPr>
            </w:pPr>
          </w:p>
          <w:p w14:paraId="2827AFA6" w14:textId="2EE5B0B4" w:rsidR="003A6FDD" w:rsidRPr="00E647DA" w:rsidRDefault="003A6FDD" w:rsidP="003A6FDD">
            <w:pPr>
              <w:spacing w:after="0" w:line="240" w:lineRule="auto"/>
              <w:ind w:left="0" w:right="51" w:firstLine="0"/>
              <w:contextualSpacing/>
              <w:jc w:val="center"/>
              <w:rPr>
                <w:rFonts w:eastAsia="Times New Roman"/>
                <w:caps/>
                <w:color w:val="auto"/>
                <w:sz w:val="20"/>
                <w:szCs w:val="20"/>
                <w:lang w:val="es-ES" w:eastAsia="es-ES"/>
              </w:rPr>
            </w:pPr>
            <w:r w:rsidRPr="002A605C">
              <w:rPr>
                <w:rFonts w:eastAsia="Times New Roman"/>
                <w:b/>
                <w:bCs/>
                <w:caps/>
                <w:color w:val="auto"/>
                <w:sz w:val="20"/>
                <w:szCs w:val="20"/>
                <w:lang w:eastAsia="es-ES"/>
              </w:rPr>
              <w:t>RÚBRICA</w:t>
            </w:r>
          </w:p>
        </w:tc>
        <w:tc>
          <w:tcPr>
            <w:tcW w:w="2410" w:type="dxa"/>
            <w:tcBorders>
              <w:top w:val="nil"/>
              <w:bottom w:val="single" w:sz="4" w:space="0" w:color="auto"/>
            </w:tcBorders>
            <w:shd w:val="clear" w:color="auto" w:fill="auto"/>
          </w:tcPr>
          <w:p w14:paraId="158A4A26" w14:textId="77777777" w:rsidR="003A6FDD" w:rsidRPr="00E647DA" w:rsidRDefault="003A6FDD" w:rsidP="003A6FDD">
            <w:pPr>
              <w:spacing w:after="0" w:line="240" w:lineRule="auto"/>
              <w:ind w:left="0" w:right="51" w:firstLine="0"/>
              <w:contextualSpacing/>
              <w:rPr>
                <w:rFonts w:eastAsia="Times New Roman"/>
                <w:caps/>
                <w:color w:val="auto"/>
                <w:sz w:val="20"/>
                <w:szCs w:val="20"/>
                <w:lang w:val="es-ES" w:eastAsia="es-ES"/>
              </w:rPr>
            </w:pPr>
          </w:p>
        </w:tc>
      </w:tr>
      <w:tr w:rsidR="003A6FDD" w:rsidRPr="00E647DA" w14:paraId="02A2CDE6" w14:textId="77777777" w:rsidTr="00724616">
        <w:trPr>
          <w:jc w:val="center"/>
        </w:trPr>
        <w:tc>
          <w:tcPr>
            <w:tcW w:w="2405" w:type="dxa"/>
            <w:tcBorders>
              <w:top w:val="nil"/>
              <w:bottom w:val="single" w:sz="4" w:space="0" w:color="auto"/>
            </w:tcBorders>
            <w:shd w:val="clear" w:color="auto" w:fill="auto"/>
            <w:vAlign w:val="center"/>
          </w:tcPr>
          <w:p w14:paraId="66F9E44C" w14:textId="77777777" w:rsidR="003A6FDD" w:rsidRPr="00E647DA" w:rsidRDefault="003A6FDD" w:rsidP="003A6FDD">
            <w:pPr>
              <w:spacing w:after="0" w:line="240" w:lineRule="auto"/>
              <w:ind w:left="0" w:right="51" w:firstLine="0"/>
              <w:contextualSpacing/>
              <w:jc w:val="center"/>
              <w:rPr>
                <w:rFonts w:eastAsia="Times New Roman"/>
                <w:b/>
                <w:caps/>
                <w:color w:val="auto"/>
                <w:sz w:val="20"/>
                <w:szCs w:val="20"/>
                <w:lang w:val="es-ES" w:eastAsia="es-ES"/>
              </w:rPr>
            </w:pPr>
          </w:p>
          <w:p w14:paraId="1BB81D4A" w14:textId="77777777" w:rsidR="003A6FDD" w:rsidRPr="00E647DA" w:rsidRDefault="003A6FDD" w:rsidP="003A6FDD">
            <w:pPr>
              <w:spacing w:after="0" w:line="240" w:lineRule="auto"/>
              <w:ind w:left="0" w:right="51" w:firstLine="0"/>
              <w:contextualSpacing/>
              <w:jc w:val="center"/>
              <w:rPr>
                <w:rFonts w:eastAsia="Times New Roman"/>
                <w:b/>
                <w:caps/>
                <w:color w:val="auto"/>
                <w:sz w:val="20"/>
                <w:szCs w:val="20"/>
                <w:lang w:val="es-ES" w:eastAsia="es-ES"/>
              </w:rPr>
            </w:pPr>
            <w:r w:rsidRPr="00E647DA">
              <w:rPr>
                <w:rFonts w:eastAsia="Times New Roman"/>
                <w:b/>
                <w:caps/>
                <w:color w:val="auto"/>
                <w:sz w:val="20"/>
                <w:szCs w:val="20"/>
                <w:lang w:val="es-ES" w:eastAsia="es-ES"/>
              </w:rPr>
              <w:t>VOCAL</w:t>
            </w:r>
          </w:p>
          <w:p w14:paraId="01486605" w14:textId="77777777" w:rsidR="003A6FDD" w:rsidRPr="00E647DA" w:rsidRDefault="003A6FDD" w:rsidP="003A6FDD">
            <w:pPr>
              <w:spacing w:after="0" w:line="240" w:lineRule="auto"/>
              <w:ind w:left="0" w:right="51" w:firstLine="0"/>
              <w:contextualSpacing/>
              <w:jc w:val="center"/>
              <w:rPr>
                <w:rFonts w:eastAsia="Times New Roman"/>
                <w:b/>
                <w:caps/>
                <w:color w:val="auto"/>
                <w:sz w:val="20"/>
                <w:szCs w:val="20"/>
                <w:lang w:val="es-ES" w:eastAsia="es-ES"/>
              </w:rPr>
            </w:pPr>
          </w:p>
        </w:tc>
        <w:tc>
          <w:tcPr>
            <w:tcW w:w="2316" w:type="dxa"/>
            <w:tcBorders>
              <w:top w:val="single" w:sz="4" w:space="0" w:color="auto"/>
              <w:bottom w:val="single" w:sz="4" w:space="0" w:color="auto"/>
            </w:tcBorders>
            <w:shd w:val="clear" w:color="auto" w:fill="auto"/>
          </w:tcPr>
          <w:p w14:paraId="517E81E4" w14:textId="77777777" w:rsidR="003A6FDD" w:rsidRPr="00E647DA" w:rsidRDefault="003A6FDD" w:rsidP="003A6FDD">
            <w:pPr>
              <w:spacing w:after="0" w:line="240" w:lineRule="auto"/>
              <w:ind w:left="0" w:right="0" w:firstLine="0"/>
              <w:contextualSpacing/>
              <w:jc w:val="center"/>
              <w:rPr>
                <w:rFonts w:eastAsia="Times New Roman"/>
                <w:b/>
                <w:caps/>
                <w:color w:val="auto"/>
                <w:sz w:val="20"/>
                <w:szCs w:val="20"/>
                <w:lang w:val="pt-BR" w:eastAsia="es-ES"/>
              </w:rPr>
            </w:pPr>
            <w:r w:rsidRPr="00E647DA">
              <w:rPr>
                <w:rFonts w:eastAsia="Times New Roman"/>
                <w:noProof/>
                <w:color w:val="auto"/>
                <w:sz w:val="20"/>
                <w:szCs w:val="20"/>
              </w:rPr>
              <w:drawing>
                <wp:inline distT="0" distB="0" distL="0" distR="0" wp14:anchorId="7ED437AF" wp14:editId="2E693B99">
                  <wp:extent cx="790575" cy="1022985"/>
                  <wp:effectExtent l="0" t="0" r="9525" b="5715"/>
                  <wp:docPr id="6" name="Imagen 6" descr="Z:\LXIII LEGISLATURA\FOTOS DIPS-LXIII LEGIS\Dip. Fabiola Loeza.jpg"/>
                  <wp:cNvGraphicFramePr/>
                  <a:graphic xmlns:a="http://schemas.openxmlformats.org/drawingml/2006/main">
                    <a:graphicData uri="http://schemas.openxmlformats.org/drawingml/2006/picture">
                      <pic:pic xmlns:pic="http://schemas.openxmlformats.org/drawingml/2006/picture">
                        <pic:nvPicPr>
                          <pic:cNvPr id="6" name="Imagen 6" descr="Z:\LXIII LEGISLATURA\FOTOS DIPS-LXIII LEGIS\Dip. Fabiola Loeza.jpg"/>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0575" cy="1022985"/>
                          </a:xfrm>
                          <a:prstGeom prst="rect">
                            <a:avLst/>
                          </a:prstGeom>
                          <a:noFill/>
                          <a:ln>
                            <a:noFill/>
                          </a:ln>
                        </pic:spPr>
                      </pic:pic>
                    </a:graphicData>
                  </a:graphic>
                </wp:inline>
              </w:drawing>
            </w:r>
          </w:p>
          <w:p w14:paraId="7D49EAE2" w14:textId="77777777" w:rsidR="003A6FDD" w:rsidRPr="00E647DA" w:rsidRDefault="003A6FDD" w:rsidP="003A6FDD">
            <w:pPr>
              <w:spacing w:after="0" w:line="240" w:lineRule="auto"/>
              <w:ind w:left="0" w:right="0" w:firstLine="0"/>
              <w:contextualSpacing/>
              <w:jc w:val="center"/>
              <w:rPr>
                <w:rFonts w:eastAsia="Times New Roman"/>
                <w:b/>
                <w:caps/>
                <w:color w:val="auto"/>
                <w:sz w:val="20"/>
                <w:szCs w:val="20"/>
                <w:lang w:val="pt-BR" w:eastAsia="es-ES"/>
              </w:rPr>
            </w:pPr>
            <w:r w:rsidRPr="00E647DA">
              <w:rPr>
                <w:rFonts w:eastAsia="Times New Roman"/>
                <w:b/>
                <w:caps/>
                <w:color w:val="auto"/>
                <w:sz w:val="20"/>
                <w:szCs w:val="20"/>
                <w:lang w:val="pt-BR" w:eastAsia="es-ES"/>
              </w:rPr>
              <w:t>DIP. FABIOLA LOEZA NOVELO.</w:t>
            </w:r>
          </w:p>
        </w:tc>
        <w:tc>
          <w:tcPr>
            <w:tcW w:w="2078" w:type="dxa"/>
            <w:tcBorders>
              <w:top w:val="nil"/>
              <w:bottom w:val="single" w:sz="4" w:space="0" w:color="auto"/>
            </w:tcBorders>
            <w:shd w:val="clear" w:color="auto" w:fill="auto"/>
          </w:tcPr>
          <w:p w14:paraId="6E94E4C8" w14:textId="77777777" w:rsidR="003A6FDD" w:rsidRDefault="003A6FDD" w:rsidP="003A6FDD">
            <w:pPr>
              <w:spacing w:after="0" w:line="240" w:lineRule="auto"/>
              <w:ind w:left="0" w:right="51" w:firstLine="0"/>
              <w:contextualSpacing/>
              <w:rPr>
                <w:rFonts w:eastAsia="Times New Roman"/>
                <w:b/>
                <w:bCs/>
                <w:caps/>
                <w:color w:val="auto"/>
                <w:sz w:val="20"/>
                <w:szCs w:val="20"/>
                <w:lang w:eastAsia="es-ES"/>
              </w:rPr>
            </w:pPr>
          </w:p>
          <w:p w14:paraId="6119B6FA" w14:textId="77777777" w:rsidR="003A6FDD" w:rsidRDefault="003A6FDD" w:rsidP="003A6FDD">
            <w:pPr>
              <w:spacing w:after="0" w:line="240" w:lineRule="auto"/>
              <w:ind w:left="0" w:right="51" w:firstLine="0"/>
              <w:contextualSpacing/>
              <w:rPr>
                <w:rFonts w:eastAsia="Times New Roman"/>
                <w:b/>
                <w:bCs/>
                <w:caps/>
                <w:color w:val="auto"/>
                <w:sz w:val="20"/>
                <w:szCs w:val="20"/>
                <w:lang w:eastAsia="es-ES"/>
              </w:rPr>
            </w:pPr>
          </w:p>
          <w:p w14:paraId="328D8B6F" w14:textId="77777777" w:rsidR="003A6FDD" w:rsidRDefault="003A6FDD" w:rsidP="003A6FDD">
            <w:pPr>
              <w:spacing w:after="0" w:line="240" w:lineRule="auto"/>
              <w:ind w:left="0" w:right="51" w:firstLine="0"/>
              <w:contextualSpacing/>
              <w:rPr>
                <w:rFonts w:eastAsia="Times New Roman"/>
                <w:b/>
                <w:bCs/>
                <w:caps/>
                <w:color w:val="auto"/>
                <w:sz w:val="20"/>
                <w:szCs w:val="20"/>
                <w:lang w:eastAsia="es-ES"/>
              </w:rPr>
            </w:pPr>
          </w:p>
          <w:p w14:paraId="17C4CA5A" w14:textId="7B2AE967" w:rsidR="003A6FDD" w:rsidRPr="00E647DA" w:rsidRDefault="003A6FDD" w:rsidP="003A6FDD">
            <w:pPr>
              <w:spacing w:after="0" w:line="240" w:lineRule="auto"/>
              <w:ind w:left="0" w:right="51" w:firstLine="0"/>
              <w:contextualSpacing/>
              <w:jc w:val="center"/>
              <w:rPr>
                <w:rFonts w:eastAsia="Times New Roman"/>
                <w:caps/>
                <w:color w:val="auto"/>
                <w:sz w:val="20"/>
                <w:szCs w:val="20"/>
                <w:lang w:val="es-ES" w:eastAsia="es-ES"/>
              </w:rPr>
            </w:pPr>
            <w:r w:rsidRPr="002A605C">
              <w:rPr>
                <w:rFonts w:eastAsia="Times New Roman"/>
                <w:b/>
                <w:bCs/>
                <w:caps/>
                <w:color w:val="auto"/>
                <w:sz w:val="20"/>
                <w:szCs w:val="20"/>
                <w:lang w:eastAsia="es-ES"/>
              </w:rPr>
              <w:t>RÚBRICA</w:t>
            </w:r>
          </w:p>
        </w:tc>
        <w:tc>
          <w:tcPr>
            <w:tcW w:w="2410" w:type="dxa"/>
            <w:tcBorders>
              <w:top w:val="nil"/>
              <w:bottom w:val="single" w:sz="4" w:space="0" w:color="auto"/>
            </w:tcBorders>
            <w:shd w:val="clear" w:color="auto" w:fill="auto"/>
          </w:tcPr>
          <w:p w14:paraId="7393A80C" w14:textId="77777777" w:rsidR="003A6FDD" w:rsidRPr="00E647DA" w:rsidRDefault="003A6FDD" w:rsidP="003A6FDD">
            <w:pPr>
              <w:spacing w:after="0" w:line="240" w:lineRule="auto"/>
              <w:ind w:left="0" w:right="51" w:firstLine="0"/>
              <w:contextualSpacing/>
              <w:rPr>
                <w:rFonts w:eastAsia="Times New Roman"/>
                <w:caps/>
                <w:color w:val="auto"/>
                <w:sz w:val="20"/>
                <w:szCs w:val="20"/>
                <w:lang w:val="es-ES" w:eastAsia="es-ES"/>
              </w:rPr>
            </w:pPr>
          </w:p>
        </w:tc>
      </w:tr>
      <w:tr w:rsidR="00E647DA" w:rsidRPr="00E647DA" w14:paraId="4320EB27" w14:textId="77777777" w:rsidTr="009D689B">
        <w:trPr>
          <w:jc w:val="center"/>
        </w:trPr>
        <w:tc>
          <w:tcPr>
            <w:tcW w:w="9209" w:type="dxa"/>
            <w:gridSpan w:val="4"/>
            <w:tcBorders>
              <w:top w:val="single" w:sz="4" w:space="0" w:color="auto"/>
              <w:left w:val="nil"/>
              <w:bottom w:val="nil"/>
              <w:right w:val="nil"/>
            </w:tcBorders>
            <w:shd w:val="clear" w:color="auto" w:fill="auto"/>
          </w:tcPr>
          <w:p w14:paraId="2F96B16A" w14:textId="5AABC09E" w:rsidR="00A65ED3" w:rsidRPr="00E647DA" w:rsidRDefault="00C70FF3" w:rsidP="001B20D9">
            <w:pPr>
              <w:spacing w:after="0" w:line="240" w:lineRule="auto"/>
              <w:ind w:left="0" w:right="51" w:firstLine="0"/>
              <w:contextualSpacing/>
              <w:rPr>
                <w:rFonts w:eastAsia="Times New Roman"/>
                <w:i/>
                <w:caps/>
                <w:color w:val="auto"/>
                <w:sz w:val="16"/>
                <w:szCs w:val="16"/>
                <w:lang w:val="es-ES" w:eastAsia="es-ES"/>
              </w:rPr>
            </w:pPr>
            <w:r w:rsidRPr="00E647DA">
              <w:rPr>
                <w:bCs/>
                <w:color w:val="auto"/>
                <w:sz w:val="16"/>
                <w:szCs w:val="16"/>
                <w:lang w:val="es-ES"/>
              </w:rPr>
              <w:t xml:space="preserve">Esta hoja de firmas pertenece al Dictamen de Decreto </w:t>
            </w:r>
            <w:r w:rsidRPr="00E647DA">
              <w:rPr>
                <w:color w:val="auto"/>
                <w:sz w:val="16"/>
                <w:szCs w:val="16"/>
              </w:rPr>
              <w:t xml:space="preserve">por el que se autoriza la donación de </w:t>
            </w:r>
            <w:r>
              <w:rPr>
                <w:color w:val="auto"/>
                <w:sz w:val="16"/>
                <w:szCs w:val="16"/>
              </w:rPr>
              <w:t>tres</w:t>
            </w:r>
            <w:r w:rsidRPr="00E647DA">
              <w:rPr>
                <w:color w:val="auto"/>
                <w:sz w:val="16"/>
                <w:szCs w:val="16"/>
              </w:rPr>
              <w:t xml:space="preserve"> bien</w:t>
            </w:r>
            <w:r>
              <w:rPr>
                <w:color w:val="auto"/>
                <w:sz w:val="16"/>
                <w:szCs w:val="16"/>
              </w:rPr>
              <w:t xml:space="preserve">es inmuebles </w:t>
            </w:r>
            <w:r w:rsidRPr="00E647DA">
              <w:rPr>
                <w:color w:val="auto"/>
                <w:sz w:val="16"/>
                <w:szCs w:val="16"/>
              </w:rPr>
              <w:t>del patrimonio estatal a favor de la empresa de participación estatal mayoritaria denominada Tren Maya, S. A. de C. V.</w:t>
            </w:r>
          </w:p>
        </w:tc>
      </w:tr>
    </w:tbl>
    <w:p w14:paraId="00A1B0B7" w14:textId="701CC513" w:rsidR="003238C9" w:rsidRPr="00E647DA" w:rsidRDefault="003238C9" w:rsidP="001B20D9">
      <w:pPr>
        <w:spacing w:after="0"/>
        <w:ind w:left="0" w:firstLine="0"/>
        <w:rPr>
          <w:color w:val="auto"/>
          <w:sz w:val="18"/>
          <w:szCs w:val="18"/>
        </w:rPr>
      </w:pPr>
    </w:p>
    <w:sectPr w:rsidR="003238C9" w:rsidRPr="00E647DA" w:rsidSect="000908F3">
      <w:headerReference w:type="even" r:id="rId17"/>
      <w:headerReference w:type="default" r:id="rId18"/>
      <w:footerReference w:type="even" r:id="rId19"/>
      <w:footerReference w:type="default" r:id="rId20"/>
      <w:headerReference w:type="first" r:id="rId21"/>
      <w:footerReference w:type="first" r:id="rId22"/>
      <w:pgSz w:w="12240" w:h="15840"/>
      <w:pgMar w:top="2977" w:right="1121" w:bottom="1354" w:left="2126" w:header="293" w:footer="10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3F64A" w14:textId="77777777" w:rsidR="00AD4D61" w:rsidRDefault="00AD4D61">
      <w:pPr>
        <w:spacing w:after="0" w:line="240" w:lineRule="auto"/>
      </w:pPr>
      <w:r>
        <w:separator/>
      </w:r>
    </w:p>
  </w:endnote>
  <w:endnote w:type="continuationSeparator" w:id="0">
    <w:p w14:paraId="0BE5EA32" w14:textId="77777777" w:rsidR="00AD4D61" w:rsidRDefault="00AD4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le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BE82C" w14:textId="77777777" w:rsidR="00AD4D61" w:rsidRDefault="00AD4D61">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4A9D4C03" w14:textId="77777777" w:rsidR="00AD4D61" w:rsidRDefault="00AD4D6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9684982"/>
      <w:docPartObj>
        <w:docPartGallery w:val="Page Numbers (Bottom of Page)"/>
        <w:docPartUnique/>
      </w:docPartObj>
    </w:sdtPr>
    <w:sdtEndPr>
      <w:rPr>
        <w:rFonts w:ascii="Arial" w:hAnsi="Arial" w:cs="Arial"/>
      </w:rPr>
    </w:sdtEndPr>
    <w:sdtContent>
      <w:p w14:paraId="1B0994FB" w14:textId="2411D333" w:rsidR="00AD4D61" w:rsidRDefault="00AD4D61" w:rsidP="00232376">
        <w:pPr>
          <w:pStyle w:val="Piedepgina"/>
          <w:jc w:val="center"/>
          <w:rPr>
            <w:rFonts w:ascii="Arial" w:hAnsi="Arial" w:cs="Arial"/>
          </w:rPr>
        </w:pPr>
      </w:p>
      <w:p w14:paraId="59A51748" w14:textId="77777777" w:rsidR="00AD4D61" w:rsidRPr="00900C30" w:rsidRDefault="00AD4D61" w:rsidP="00900C30">
        <w:pPr>
          <w:pStyle w:val="Piedepgina"/>
          <w:jc w:val="right"/>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666DC0" w:rsidRPr="00666DC0">
          <w:rPr>
            <w:rFonts w:ascii="Arial" w:hAnsi="Arial" w:cs="Arial"/>
            <w:noProof/>
            <w:lang w:val="es-ES"/>
          </w:rPr>
          <w:t>17</w:t>
        </w:r>
        <w:r w:rsidRPr="00B24D54">
          <w:rPr>
            <w:rFonts w:ascii="Arial" w:hAnsi="Arial" w:cs="Arial"/>
          </w:rPr>
          <w:fldChar w:fldCharType="end"/>
        </w:r>
      </w:p>
    </w:sdtContent>
  </w:sdt>
  <w:p w14:paraId="16F9F29B" w14:textId="77777777" w:rsidR="00AD4D61" w:rsidRDefault="00AD4D6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79D95" w14:textId="77777777" w:rsidR="00AD4D61" w:rsidRDefault="00AD4D61">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67612725" w14:textId="77777777" w:rsidR="00AD4D61" w:rsidRDefault="00AD4D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41652" w14:textId="77777777" w:rsidR="00AD4D61" w:rsidRDefault="00AD4D61">
      <w:pPr>
        <w:spacing w:after="0" w:line="251" w:lineRule="auto"/>
        <w:ind w:left="710" w:right="0" w:firstLine="0"/>
      </w:pPr>
      <w:r>
        <w:separator/>
      </w:r>
    </w:p>
  </w:footnote>
  <w:footnote w:type="continuationSeparator" w:id="0">
    <w:p w14:paraId="33216870" w14:textId="77777777" w:rsidR="00AD4D61" w:rsidRDefault="00AD4D61">
      <w:pPr>
        <w:spacing w:after="0" w:line="251" w:lineRule="auto"/>
        <w:ind w:left="710" w:right="0" w:firstLine="0"/>
      </w:pPr>
      <w:r>
        <w:continuationSeparator/>
      </w:r>
    </w:p>
  </w:footnote>
  <w:footnote w:id="1">
    <w:p w14:paraId="5DE09FB6" w14:textId="77777777" w:rsidR="00671B85" w:rsidRPr="001050A9" w:rsidRDefault="00671B85" w:rsidP="001050A9">
      <w:pPr>
        <w:pStyle w:val="Textonotapie"/>
        <w:jc w:val="both"/>
        <w:rPr>
          <w:rFonts w:ascii="Arial" w:hAnsi="Arial" w:cs="Arial"/>
          <w:sz w:val="16"/>
          <w:szCs w:val="16"/>
        </w:rPr>
      </w:pPr>
      <w:r w:rsidRPr="001050A9">
        <w:rPr>
          <w:rStyle w:val="Refdenotaalpie"/>
          <w:rFonts w:ascii="Arial" w:hAnsi="Arial" w:cs="Arial"/>
          <w:sz w:val="16"/>
          <w:szCs w:val="16"/>
        </w:rPr>
        <w:footnoteRef/>
      </w:r>
      <w:r w:rsidRPr="001050A9">
        <w:rPr>
          <w:rFonts w:ascii="Arial" w:hAnsi="Arial" w:cs="Arial"/>
          <w:sz w:val="16"/>
          <w:szCs w:val="16"/>
        </w:rPr>
        <w:t xml:space="preserve"> Rojina Villegas, Rafael. Derecho Civil Mexicano. Contratos, V. I, ed. Porrúa. México 1985.</w:t>
      </w:r>
    </w:p>
  </w:footnote>
  <w:footnote w:id="2">
    <w:p w14:paraId="0D5C02A7" w14:textId="77777777" w:rsidR="00671B85" w:rsidRPr="00467FA2" w:rsidRDefault="00671B85" w:rsidP="00671B85">
      <w:pPr>
        <w:pStyle w:val="Textonotapie"/>
        <w:jc w:val="both"/>
        <w:rPr>
          <w:rFonts w:ascii="Arial" w:hAnsi="Arial" w:cs="Arial"/>
          <w:sz w:val="16"/>
          <w:szCs w:val="16"/>
        </w:rPr>
      </w:pPr>
      <w:r w:rsidRPr="00467FA2">
        <w:rPr>
          <w:rStyle w:val="Refdenotaalpie"/>
          <w:rFonts w:ascii="Arial" w:hAnsi="Arial" w:cs="Arial"/>
          <w:sz w:val="16"/>
          <w:szCs w:val="16"/>
        </w:rPr>
        <w:footnoteRef/>
      </w:r>
      <w:r w:rsidRPr="00467FA2">
        <w:rPr>
          <w:rFonts w:ascii="Arial" w:hAnsi="Arial" w:cs="Arial"/>
          <w:sz w:val="16"/>
          <w:szCs w:val="16"/>
        </w:rPr>
        <w:t xml:space="preserve"> Código Civil del Estado de Yucatán, ultimo reforma publicada en el Diario Oficial del Estado el 15 de diciembre de 2013, articulo 1480.- Es pura la donación que se otorga en términos absolutos, y condicional la que depende de algún acontecimiento incierto. Es onerosa la donación que se hace imponiendo algunos gravámenes, y remuneratoria la que se hace en atención a servicios recibidos por el donante y que no importa una deuda.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E0F0C" w14:textId="77777777" w:rsidR="00AD4D61" w:rsidRDefault="00AD4D61">
    <w:pPr>
      <w:spacing w:after="0" w:line="244" w:lineRule="auto"/>
      <w:ind w:left="0" w:right="0" w:firstLine="0"/>
      <w:jc w:val="center"/>
    </w:pPr>
    <w:r>
      <w:rPr>
        <w:noProof/>
      </w:rPr>
      <w:drawing>
        <wp:anchor distT="0" distB="0" distL="114300" distR="114300" simplePos="0" relativeHeight="251658240" behindDoc="0" locked="0" layoutInCell="1" allowOverlap="0" wp14:anchorId="2B0C7E83" wp14:editId="195E25C8">
          <wp:simplePos x="0" y="0"/>
          <wp:positionH relativeFrom="page">
            <wp:posOffset>786371</wp:posOffset>
          </wp:positionH>
          <wp:positionV relativeFrom="page">
            <wp:posOffset>185941</wp:posOffset>
          </wp:positionV>
          <wp:extent cx="1456931" cy="1359395"/>
          <wp:effectExtent l="0" t="0" r="0" b="0"/>
          <wp:wrapSquare wrapText="bothSides"/>
          <wp:docPr id="16"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w:t>
    </w:r>
    <w:proofErr w:type="gramStart"/>
    <w:r>
      <w:rPr>
        <w:rFonts w:ascii="Times New Roman" w:eastAsia="Times New Roman" w:hAnsi="Times New Roman" w:cs="Times New Roman"/>
        <w:sz w:val="22"/>
      </w:rPr>
      <w:t>DE  YUCATAN</w:t>
    </w:r>
    <w:proofErr w:type="gramEnd"/>
    <w:r>
      <w:rPr>
        <w:rFonts w:ascii="Times New Roman" w:eastAsia="Times New Roman" w:hAnsi="Times New Roman" w:cs="Times New Roman"/>
        <w:sz w:val="22"/>
      </w:rPr>
      <w:t xml:space="preserve"> </w:t>
    </w:r>
    <w:r>
      <w:rPr>
        <w:rFonts w:ascii="Times New Roman" w:eastAsia="Times New Roman" w:hAnsi="Times New Roman" w:cs="Times New Roman"/>
        <w:b/>
      </w:rPr>
      <w:t xml:space="preserve">PODER LEGISLATIVO </w:t>
    </w:r>
  </w:p>
  <w:p w14:paraId="1909ADFA" w14:textId="77777777" w:rsidR="00AD4D61" w:rsidRDefault="00AD4D6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A49F6" w14:textId="77777777" w:rsidR="00AD4D61" w:rsidRDefault="00AD4D61">
    <w:pPr>
      <w:spacing w:after="0" w:line="244" w:lineRule="auto"/>
      <w:ind w:left="0" w:right="0" w:firstLine="0"/>
      <w:jc w:val="center"/>
      <w:rPr>
        <w:rFonts w:ascii="Times New Roman" w:eastAsia="Times New Roman" w:hAnsi="Times New Roman" w:cs="Times New Roman"/>
        <w:b/>
      </w:rPr>
    </w:pPr>
    <w:r>
      <w:rPr>
        <w:noProof/>
      </w:rPr>
      <mc:AlternateContent>
        <mc:Choice Requires="wps">
          <w:drawing>
            <wp:anchor distT="0" distB="0" distL="114300" distR="114300" simplePos="0" relativeHeight="251664384" behindDoc="0" locked="0" layoutInCell="1" allowOverlap="1" wp14:anchorId="4BDC3A5B" wp14:editId="5AB78096">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EFF665" w14:textId="71973760" w:rsidR="00AD4D61" w:rsidRDefault="00AD4D61" w:rsidP="002C0781">
                          <w:pPr>
                            <w:pStyle w:val="Encabezado"/>
                            <w:jc w:val="center"/>
                          </w:pPr>
                          <w:r>
                            <w:t>GOBIERNO DEL ESTADO DE YUCATÁN</w:t>
                          </w:r>
                        </w:p>
                        <w:p w14:paraId="73CC63AB" w14:textId="77777777" w:rsidR="00AD4D61" w:rsidRDefault="00AD4D61"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AD4D61" w:rsidRPr="00232376" w:rsidRDefault="00AD4D61" w:rsidP="00232376">
                          <w:pPr>
                            <w:spacing w:after="0" w:line="240" w:lineRule="auto"/>
                            <w:ind w:left="708" w:right="-6" w:hanging="11"/>
                            <w:rPr>
                              <w:lang w:val="es-ES_tradnl" w:eastAsia="es-ES"/>
                            </w:rPr>
                          </w:pPr>
                        </w:p>
                        <w:p w14:paraId="505B78FF" w14:textId="77777777" w:rsidR="00AD4D61" w:rsidRPr="00232376" w:rsidRDefault="00AD4D61" w:rsidP="002C0781">
                          <w:pPr>
                            <w:spacing w:after="0"/>
                            <w:ind w:left="1701"/>
                            <w:rPr>
                              <w:b/>
                              <w:lang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C3A5B"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" stroked="f">
              <v:textbox>
                <w:txbxContent>
                  <w:p w14:paraId="3FEFF665" w14:textId="71973760" w:rsidR="00AD4D61" w:rsidRDefault="00AD4D61" w:rsidP="002C0781">
                    <w:pPr>
                      <w:pStyle w:val="Encabezado"/>
                      <w:jc w:val="center"/>
                    </w:pPr>
                    <w:r>
                      <w:t>GOBIERNO DEL ESTADO DE YUCATÁN</w:t>
                    </w:r>
                  </w:p>
                  <w:p w14:paraId="73CC63AB" w14:textId="77777777" w:rsidR="00AD4D61" w:rsidRDefault="00AD4D61"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AD4D61" w:rsidRPr="00232376" w:rsidRDefault="00AD4D61" w:rsidP="00232376">
                    <w:pPr>
                      <w:spacing w:after="0" w:line="240" w:lineRule="auto"/>
                      <w:ind w:left="708" w:right="-6" w:hanging="11"/>
                      <w:rPr>
                        <w:lang w:val="es-ES_tradnl" w:eastAsia="es-ES"/>
                      </w:rPr>
                    </w:pPr>
                  </w:p>
                  <w:p w14:paraId="505B78FF" w14:textId="77777777" w:rsidR="00AD4D61" w:rsidRPr="00232376" w:rsidRDefault="00AD4D61" w:rsidP="002C0781">
                    <w:pPr>
                      <w:spacing w:after="0"/>
                      <w:ind w:left="1701"/>
                      <w:rPr>
                        <w:b/>
                        <w:lang w:eastAsia="es-ES"/>
                      </w:rPr>
                    </w:pPr>
                  </w:p>
                </w:txbxContent>
              </v:textbox>
            </v:shape>
          </w:pict>
        </mc:Fallback>
      </mc:AlternateContent>
    </w:r>
    <w:r>
      <w:rPr>
        <w:noProof/>
      </w:rPr>
      <w:drawing>
        <wp:anchor distT="0" distB="0" distL="114300" distR="114300" simplePos="0" relativeHeight="251658752" behindDoc="0" locked="0" layoutInCell="1" allowOverlap="1" wp14:anchorId="4CCCD7ED" wp14:editId="69848C57">
          <wp:simplePos x="0" y="0"/>
          <wp:positionH relativeFrom="column">
            <wp:posOffset>-752475</wp:posOffset>
          </wp:positionH>
          <wp:positionV relativeFrom="paragraph">
            <wp:posOffset>73025</wp:posOffset>
          </wp:positionV>
          <wp:extent cx="1029335" cy="1019175"/>
          <wp:effectExtent l="0" t="0" r="0" b="9525"/>
          <wp:wrapNone/>
          <wp:docPr id="21" name="Imagen 21"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244AD1" w14:textId="77777777" w:rsidR="00AD4D61" w:rsidRDefault="00AD4D61" w:rsidP="00CF51E1">
    <w:pPr>
      <w:pStyle w:val="Encabezado"/>
      <w:tabs>
        <w:tab w:val="clear" w:pos="4252"/>
        <w:tab w:val="clear" w:pos="8504"/>
        <w:tab w:val="left" w:pos="735"/>
      </w:tabs>
    </w:pPr>
    <w:r>
      <w:tab/>
    </w:r>
  </w:p>
  <w:p w14:paraId="345715B5" w14:textId="29682CA1" w:rsidR="00AD4D61" w:rsidRDefault="00AD4D61">
    <w:pPr>
      <w:spacing w:after="0" w:line="244" w:lineRule="auto"/>
      <w:ind w:left="0" w:right="0" w:firstLine="0"/>
      <w:jc w:val="center"/>
    </w:pPr>
  </w:p>
  <w:p w14:paraId="1037E0C5" w14:textId="1C84F4D5" w:rsidR="00AD4D61" w:rsidRDefault="00AD4D61">
    <w:r>
      <w:rPr>
        <w:noProof/>
      </w:rPr>
      <mc:AlternateContent>
        <mc:Choice Requires="wps">
          <w:drawing>
            <wp:anchor distT="45720" distB="45720" distL="114300" distR="114300" simplePos="0" relativeHeight="251671552" behindDoc="0" locked="0" layoutInCell="1" allowOverlap="1" wp14:anchorId="1D08DF5E" wp14:editId="76C372B5">
              <wp:simplePos x="0" y="0"/>
              <wp:positionH relativeFrom="column">
                <wp:posOffset>-1026160</wp:posOffset>
              </wp:positionH>
              <wp:positionV relativeFrom="paragraph">
                <wp:posOffset>511175</wp:posOffset>
              </wp:positionV>
              <wp:extent cx="1619250" cy="485775"/>
              <wp:effectExtent l="0" t="0" r="0"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5FFCB" w14:textId="6B5E445F"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08DF5E" id="Cuadro de texto 20" o:spid="_x0000_s1027" type="#_x0000_t202" style="position:absolute;left:0;text-align:left;margin-left:-80.8pt;margin-top:40.25pt;width:127.5pt;height:3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" stroked="f">
              <v:textbox>
                <w:txbxContent>
                  <w:p w14:paraId="38A5FFCB" w14:textId="6B5E445F"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A04BD" w14:textId="77777777" w:rsidR="00AD4D61" w:rsidRDefault="00AD4D61">
    <w:pPr>
      <w:spacing w:after="0" w:line="244" w:lineRule="auto"/>
      <w:ind w:left="0" w:right="0" w:firstLine="0"/>
      <w:jc w:val="center"/>
    </w:pPr>
    <w:r>
      <w:rPr>
        <w:noProof/>
      </w:rPr>
      <w:drawing>
        <wp:anchor distT="0" distB="0" distL="114300" distR="114300" simplePos="0" relativeHeight="251660288" behindDoc="0" locked="0" layoutInCell="1" allowOverlap="0" wp14:anchorId="28443CCE" wp14:editId="5CDD7F47">
          <wp:simplePos x="0" y="0"/>
          <wp:positionH relativeFrom="page">
            <wp:posOffset>786371</wp:posOffset>
          </wp:positionH>
          <wp:positionV relativeFrom="page">
            <wp:posOffset>185941</wp:posOffset>
          </wp:positionV>
          <wp:extent cx="1456931" cy="1359395"/>
          <wp:effectExtent l="0" t="0" r="0" b="0"/>
          <wp:wrapSquare wrapText="bothSides"/>
          <wp:docPr id="1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w:t>
    </w:r>
    <w:proofErr w:type="gramStart"/>
    <w:r>
      <w:rPr>
        <w:rFonts w:ascii="Times New Roman" w:eastAsia="Times New Roman" w:hAnsi="Times New Roman" w:cs="Times New Roman"/>
        <w:sz w:val="22"/>
      </w:rPr>
      <w:t>DE  YUCATAN</w:t>
    </w:r>
    <w:proofErr w:type="gramEnd"/>
    <w:r>
      <w:rPr>
        <w:rFonts w:ascii="Times New Roman" w:eastAsia="Times New Roman" w:hAnsi="Times New Roman" w:cs="Times New Roman"/>
        <w:sz w:val="22"/>
      </w:rPr>
      <w:t xml:space="preserve"> </w:t>
    </w:r>
    <w:r>
      <w:rPr>
        <w:rFonts w:ascii="Times New Roman" w:eastAsia="Times New Roman" w:hAnsi="Times New Roman" w:cs="Times New Roman"/>
        <w:b/>
      </w:rPr>
      <w:t xml:space="preserve">PODER LEGISLATIVO </w:t>
    </w:r>
  </w:p>
  <w:p w14:paraId="75B8181D" w14:textId="77777777" w:rsidR="00AD4D61" w:rsidRDefault="00AD4D6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F6628"/>
    <w:multiLevelType w:val="hybridMultilevel"/>
    <w:tmpl w:val="68CCC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603CE0"/>
    <w:multiLevelType w:val="hybridMultilevel"/>
    <w:tmpl w:val="32C414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4D31103"/>
    <w:multiLevelType w:val="hybridMultilevel"/>
    <w:tmpl w:val="E6AAC7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126A23"/>
    <w:multiLevelType w:val="hybridMultilevel"/>
    <w:tmpl w:val="C94CF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B3E506B"/>
    <w:multiLevelType w:val="hybridMultilevel"/>
    <w:tmpl w:val="99524352"/>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4161778"/>
    <w:multiLevelType w:val="hybridMultilevel"/>
    <w:tmpl w:val="C5E2210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46323C9"/>
    <w:multiLevelType w:val="hybridMultilevel"/>
    <w:tmpl w:val="E8D4BE08"/>
    <w:lvl w:ilvl="0" w:tplc="F3103E00">
      <w:start w:val="1"/>
      <w:numFmt w:val="decimal"/>
      <w:lvlText w:val="%1."/>
      <w:lvlJc w:val="left"/>
      <w:pPr>
        <w:ind w:left="-349" w:hanging="360"/>
      </w:pPr>
      <w:rPr>
        <w:rFonts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7" w15:restartNumberingAfterBreak="0">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8" w15:restartNumberingAfterBreak="0">
    <w:nsid w:val="344C7A66"/>
    <w:multiLevelType w:val="hybridMultilevel"/>
    <w:tmpl w:val="64AA3A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9010D25"/>
    <w:multiLevelType w:val="hybridMultilevel"/>
    <w:tmpl w:val="3FFABB74"/>
    <w:lvl w:ilvl="0" w:tplc="35CC4B04">
      <w:start w:val="10"/>
      <w:numFmt w:val="bullet"/>
      <w:lvlText w:val="-"/>
      <w:lvlJc w:val="left"/>
      <w:pPr>
        <w:ind w:left="720" w:hanging="360"/>
      </w:pPr>
      <w:rPr>
        <w:rFonts w:ascii="Arial" w:eastAsiaTheme="minorHAnsi" w:hAnsi="Arial" w:cs="Arial" w:hint="default"/>
        <w:b/>
        <w:i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BA45217"/>
    <w:multiLevelType w:val="hybridMultilevel"/>
    <w:tmpl w:val="144AD144"/>
    <w:lvl w:ilvl="0" w:tplc="3C24B6C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1DA14A3"/>
    <w:multiLevelType w:val="hybridMultilevel"/>
    <w:tmpl w:val="3DA67F9C"/>
    <w:lvl w:ilvl="0" w:tplc="9718DC4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6957C09"/>
    <w:multiLevelType w:val="hybridMultilevel"/>
    <w:tmpl w:val="875E82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90C7827"/>
    <w:multiLevelType w:val="hybridMultilevel"/>
    <w:tmpl w:val="25F0BFE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E0C19AC"/>
    <w:multiLevelType w:val="hybridMultilevel"/>
    <w:tmpl w:val="FE549C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D47736B"/>
    <w:multiLevelType w:val="hybridMultilevel"/>
    <w:tmpl w:val="42B46962"/>
    <w:lvl w:ilvl="0" w:tplc="828844BE">
      <w:start w:val="1"/>
      <w:numFmt w:val="upperRoman"/>
      <w:lvlText w:val="%1.-"/>
      <w:lvlJc w:val="left"/>
      <w:pPr>
        <w:tabs>
          <w:tab w:val="num" w:pos="3354"/>
        </w:tabs>
        <w:ind w:left="2957" w:firstLine="283"/>
      </w:pPr>
      <w:rPr>
        <w:rFonts w:hint="default"/>
        <w:b/>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6" w15:restartNumberingAfterBreak="0">
    <w:nsid w:val="7E9B631B"/>
    <w:multiLevelType w:val="hybridMultilevel"/>
    <w:tmpl w:val="A7EEFAA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16cid:durableId="856576013">
    <w:abstractNumId w:val="7"/>
  </w:num>
  <w:num w:numId="2" w16cid:durableId="869881539">
    <w:abstractNumId w:val="0"/>
  </w:num>
  <w:num w:numId="3" w16cid:durableId="1006833979">
    <w:abstractNumId w:val="5"/>
  </w:num>
  <w:num w:numId="4" w16cid:durableId="407308750">
    <w:abstractNumId w:val="13"/>
  </w:num>
  <w:num w:numId="5" w16cid:durableId="1237545088">
    <w:abstractNumId w:val="6"/>
  </w:num>
  <w:num w:numId="6" w16cid:durableId="853420195">
    <w:abstractNumId w:val="16"/>
  </w:num>
  <w:num w:numId="7" w16cid:durableId="1454447295">
    <w:abstractNumId w:val="11"/>
  </w:num>
  <w:num w:numId="8" w16cid:durableId="4687885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08217562">
    <w:abstractNumId w:val="9"/>
  </w:num>
  <w:num w:numId="10" w16cid:durableId="1743022381">
    <w:abstractNumId w:val="15"/>
  </w:num>
  <w:num w:numId="11" w16cid:durableId="1769882375">
    <w:abstractNumId w:val="3"/>
  </w:num>
  <w:num w:numId="12" w16cid:durableId="1589777041">
    <w:abstractNumId w:val="4"/>
  </w:num>
  <w:num w:numId="13" w16cid:durableId="1995596173">
    <w:abstractNumId w:val="1"/>
  </w:num>
  <w:num w:numId="14" w16cid:durableId="902256707">
    <w:abstractNumId w:val="10"/>
  </w:num>
  <w:num w:numId="15" w16cid:durableId="953052867">
    <w:abstractNumId w:val="12"/>
  </w:num>
  <w:num w:numId="16" w16cid:durableId="1184707709">
    <w:abstractNumId w:val="14"/>
  </w:num>
  <w:num w:numId="17" w16cid:durableId="210561171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CE1"/>
    <w:rsid w:val="00000793"/>
    <w:rsid w:val="00000C33"/>
    <w:rsid w:val="0000177A"/>
    <w:rsid w:val="00001E11"/>
    <w:rsid w:val="000062DE"/>
    <w:rsid w:val="00006B27"/>
    <w:rsid w:val="000114F9"/>
    <w:rsid w:val="000116E1"/>
    <w:rsid w:val="00012802"/>
    <w:rsid w:val="00015D29"/>
    <w:rsid w:val="000178FF"/>
    <w:rsid w:val="00020365"/>
    <w:rsid w:val="0002052A"/>
    <w:rsid w:val="00020F83"/>
    <w:rsid w:val="00021196"/>
    <w:rsid w:val="00022400"/>
    <w:rsid w:val="00023BCC"/>
    <w:rsid w:val="00027EFA"/>
    <w:rsid w:val="0003020A"/>
    <w:rsid w:val="000326D6"/>
    <w:rsid w:val="00033562"/>
    <w:rsid w:val="00033D2A"/>
    <w:rsid w:val="00034F57"/>
    <w:rsid w:val="00036994"/>
    <w:rsid w:val="00040325"/>
    <w:rsid w:val="0004099C"/>
    <w:rsid w:val="000411C1"/>
    <w:rsid w:val="00041B7E"/>
    <w:rsid w:val="00042096"/>
    <w:rsid w:val="00042A1F"/>
    <w:rsid w:val="00042B91"/>
    <w:rsid w:val="000435FD"/>
    <w:rsid w:val="000456BB"/>
    <w:rsid w:val="00045FEC"/>
    <w:rsid w:val="000466B6"/>
    <w:rsid w:val="000505ED"/>
    <w:rsid w:val="00054678"/>
    <w:rsid w:val="000555B3"/>
    <w:rsid w:val="00055C53"/>
    <w:rsid w:val="000562E0"/>
    <w:rsid w:val="0005737A"/>
    <w:rsid w:val="0006074B"/>
    <w:rsid w:val="000611DB"/>
    <w:rsid w:val="00061280"/>
    <w:rsid w:val="000628D2"/>
    <w:rsid w:val="00062E48"/>
    <w:rsid w:val="00063A15"/>
    <w:rsid w:val="00063F97"/>
    <w:rsid w:val="00070B5E"/>
    <w:rsid w:val="000712F6"/>
    <w:rsid w:val="000718FE"/>
    <w:rsid w:val="000727B0"/>
    <w:rsid w:val="00073B6A"/>
    <w:rsid w:val="0007544E"/>
    <w:rsid w:val="00075B69"/>
    <w:rsid w:val="0007627C"/>
    <w:rsid w:val="0008080D"/>
    <w:rsid w:val="00081173"/>
    <w:rsid w:val="00082744"/>
    <w:rsid w:val="00082CF2"/>
    <w:rsid w:val="00082E6E"/>
    <w:rsid w:val="000838D3"/>
    <w:rsid w:val="00085D02"/>
    <w:rsid w:val="00086021"/>
    <w:rsid w:val="0008640A"/>
    <w:rsid w:val="00086731"/>
    <w:rsid w:val="000908F3"/>
    <w:rsid w:val="00093865"/>
    <w:rsid w:val="00093A27"/>
    <w:rsid w:val="0009483C"/>
    <w:rsid w:val="00095BF0"/>
    <w:rsid w:val="000972A5"/>
    <w:rsid w:val="0009751D"/>
    <w:rsid w:val="000A0571"/>
    <w:rsid w:val="000A0AFE"/>
    <w:rsid w:val="000A16B5"/>
    <w:rsid w:val="000A2CA9"/>
    <w:rsid w:val="000A2D6A"/>
    <w:rsid w:val="000A4152"/>
    <w:rsid w:val="000A6E66"/>
    <w:rsid w:val="000B07A1"/>
    <w:rsid w:val="000B0AF9"/>
    <w:rsid w:val="000B3CF4"/>
    <w:rsid w:val="000B3F7B"/>
    <w:rsid w:val="000B41AD"/>
    <w:rsid w:val="000B4317"/>
    <w:rsid w:val="000B443B"/>
    <w:rsid w:val="000B4F9B"/>
    <w:rsid w:val="000B51F5"/>
    <w:rsid w:val="000B5210"/>
    <w:rsid w:val="000C0E16"/>
    <w:rsid w:val="000C18E2"/>
    <w:rsid w:val="000C296E"/>
    <w:rsid w:val="000C35CF"/>
    <w:rsid w:val="000C37BC"/>
    <w:rsid w:val="000C38B3"/>
    <w:rsid w:val="000C524D"/>
    <w:rsid w:val="000C677F"/>
    <w:rsid w:val="000C6DF2"/>
    <w:rsid w:val="000C7284"/>
    <w:rsid w:val="000C7BCC"/>
    <w:rsid w:val="000D0556"/>
    <w:rsid w:val="000D0700"/>
    <w:rsid w:val="000D0727"/>
    <w:rsid w:val="000D0D28"/>
    <w:rsid w:val="000D21CD"/>
    <w:rsid w:val="000D2740"/>
    <w:rsid w:val="000D5C62"/>
    <w:rsid w:val="000D7962"/>
    <w:rsid w:val="000E2FB0"/>
    <w:rsid w:val="000E3041"/>
    <w:rsid w:val="000E4FFA"/>
    <w:rsid w:val="000E5918"/>
    <w:rsid w:val="000E7C02"/>
    <w:rsid w:val="000F1B7B"/>
    <w:rsid w:val="000F46E4"/>
    <w:rsid w:val="000F56D7"/>
    <w:rsid w:val="000F62A1"/>
    <w:rsid w:val="00100B94"/>
    <w:rsid w:val="00101040"/>
    <w:rsid w:val="0010135A"/>
    <w:rsid w:val="00101C60"/>
    <w:rsid w:val="0010302F"/>
    <w:rsid w:val="00103912"/>
    <w:rsid w:val="00103D2B"/>
    <w:rsid w:val="0010479B"/>
    <w:rsid w:val="001050A9"/>
    <w:rsid w:val="0010538E"/>
    <w:rsid w:val="00106264"/>
    <w:rsid w:val="0011102B"/>
    <w:rsid w:val="00112323"/>
    <w:rsid w:val="0011304A"/>
    <w:rsid w:val="00113978"/>
    <w:rsid w:val="001139C2"/>
    <w:rsid w:val="00113C9C"/>
    <w:rsid w:val="00113D71"/>
    <w:rsid w:val="00113EF9"/>
    <w:rsid w:val="00115C55"/>
    <w:rsid w:val="00115F14"/>
    <w:rsid w:val="0011767D"/>
    <w:rsid w:val="001179FA"/>
    <w:rsid w:val="00120734"/>
    <w:rsid w:val="001218EC"/>
    <w:rsid w:val="0012317C"/>
    <w:rsid w:val="00125E7C"/>
    <w:rsid w:val="00126CB3"/>
    <w:rsid w:val="001277FB"/>
    <w:rsid w:val="00130EF8"/>
    <w:rsid w:val="001315A1"/>
    <w:rsid w:val="00132F4B"/>
    <w:rsid w:val="001338A6"/>
    <w:rsid w:val="00133994"/>
    <w:rsid w:val="0013588E"/>
    <w:rsid w:val="001365AF"/>
    <w:rsid w:val="001366D7"/>
    <w:rsid w:val="00136C36"/>
    <w:rsid w:val="00141081"/>
    <w:rsid w:val="00142AF3"/>
    <w:rsid w:val="001433A3"/>
    <w:rsid w:val="001433D5"/>
    <w:rsid w:val="001433DD"/>
    <w:rsid w:val="001437E3"/>
    <w:rsid w:val="00143DAC"/>
    <w:rsid w:val="001443FF"/>
    <w:rsid w:val="00144931"/>
    <w:rsid w:val="001474E6"/>
    <w:rsid w:val="00147520"/>
    <w:rsid w:val="00147A9F"/>
    <w:rsid w:val="00150BEA"/>
    <w:rsid w:val="00151934"/>
    <w:rsid w:val="00152BFD"/>
    <w:rsid w:val="001530B0"/>
    <w:rsid w:val="0015460C"/>
    <w:rsid w:val="00154B88"/>
    <w:rsid w:val="00154C5F"/>
    <w:rsid w:val="001555F6"/>
    <w:rsid w:val="00155DA2"/>
    <w:rsid w:val="00155E70"/>
    <w:rsid w:val="00156AE5"/>
    <w:rsid w:val="001572E6"/>
    <w:rsid w:val="001579B1"/>
    <w:rsid w:val="0016101D"/>
    <w:rsid w:val="001621E6"/>
    <w:rsid w:val="001628C7"/>
    <w:rsid w:val="00162C34"/>
    <w:rsid w:val="0016469E"/>
    <w:rsid w:val="00164BF3"/>
    <w:rsid w:val="00165FF8"/>
    <w:rsid w:val="00171475"/>
    <w:rsid w:val="001736CF"/>
    <w:rsid w:val="00173A20"/>
    <w:rsid w:val="001753F5"/>
    <w:rsid w:val="00180EA2"/>
    <w:rsid w:val="00181664"/>
    <w:rsid w:val="00181922"/>
    <w:rsid w:val="00181956"/>
    <w:rsid w:val="00182E07"/>
    <w:rsid w:val="0018314C"/>
    <w:rsid w:val="00184BD5"/>
    <w:rsid w:val="0018579B"/>
    <w:rsid w:val="00187255"/>
    <w:rsid w:val="001924DA"/>
    <w:rsid w:val="00192B13"/>
    <w:rsid w:val="001947DE"/>
    <w:rsid w:val="00194B60"/>
    <w:rsid w:val="00197D96"/>
    <w:rsid w:val="001A00F6"/>
    <w:rsid w:val="001A14DE"/>
    <w:rsid w:val="001A2560"/>
    <w:rsid w:val="001A2A99"/>
    <w:rsid w:val="001A3F29"/>
    <w:rsid w:val="001A7AE7"/>
    <w:rsid w:val="001A7B9D"/>
    <w:rsid w:val="001B0309"/>
    <w:rsid w:val="001B0847"/>
    <w:rsid w:val="001B1253"/>
    <w:rsid w:val="001B1A8F"/>
    <w:rsid w:val="001B20D9"/>
    <w:rsid w:val="001B25A0"/>
    <w:rsid w:val="001B3793"/>
    <w:rsid w:val="001B3A24"/>
    <w:rsid w:val="001B3FEB"/>
    <w:rsid w:val="001B4333"/>
    <w:rsid w:val="001B461D"/>
    <w:rsid w:val="001B46D3"/>
    <w:rsid w:val="001B5F1D"/>
    <w:rsid w:val="001B5FD8"/>
    <w:rsid w:val="001B6017"/>
    <w:rsid w:val="001C0C85"/>
    <w:rsid w:val="001C1215"/>
    <w:rsid w:val="001C20C7"/>
    <w:rsid w:val="001C3B18"/>
    <w:rsid w:val="001C52A3"/>
    <w:rsid w:val="001C5603"/>
    <w:rsid w:val="001C5BF1"/>
    <w:rsid w:val="001C6020"/>
    <w:rsid w:val="001C7067"/>
    <w:rsid w:val="001D01FB"/>
    <w:rsid w:val="001D5481"/>
    <w:rsid w:val="001D6680"/>
    <w:rsid w:val="001D6C9A"/>
    <w:rsid w:val="001D7263"/>
    <w:rsid w:val="001E0563"/>
    <w:rsid w:val="001E0710"/>
    <w:rsid w:val="001E08EA"/>
    <w:rsid w:val="001E0AB3"/>
    <w:rsid w:val="001E0BF4"/>
    <w:rsid w:val="001E0D11"/>
    <w:rsid w:val="001E20BB"/>
    <w:rsid w:val="001E2144"/>
    <w:rsid w:val="001E325C"/>
    <w:rsid w:val="001E3B7D"/>
    <w:rsid w:val="001E41BE"/>
    <w:rsid w:val="001E4B52"/>
    <w:rsid w:val="001E6240"/>
    <w:rsid w:val="001E6AC1"/>
    <w:rsid w:val="001F0B6D"/>
    <w:rsid w:val="001F36C4"/>
    <w:rsid w:val="001F374F"/>
    <w:rsid w:val="001F433F"/>
    <w:rsid w:val="001F5603"/>
    <w:rsid w:val="001F6687"/>
    <w:rsid w:val="00200049"/>
    <w:rsid w:val="002008C9"/>
    <w:rsid w:val="00201AAA"/>
    <w:rsid w:val="00201E2D"/>
    <w:rsid w:val="0020208D"/>
    <w:rsid w:val="00204187"/>
    <w:rsid w:val="00204DC4"/>
    <w:rsid w:val="00205A90"/>
    <w:rsid w:val="00211BD5"/>
    <w:rsid w:val="002127C8"/>
    <w:rsid w:val="00212FEB"/>
    <w:rsid w:val="00223310"/>
    <w:rsid w:val="00225345"/>
    <w:rsid w:val="00225406"/>
    <w:rsid w:val="00225955"/>
    <w:rsid w:val="00225A79"/>
    <w:rsid w:val="00230D34"/>
    <w:rsid w:val="00232376"/>
    <w:rsid w:val="002331D9"/>
    <w:rsid w:val="00235508"/>
    <w:rsid w:val="002358C0"/>
    <w:rsid w:val="00235FF6"/>
    <w:rsid w:val="00236AEF"/>
    <w:rsid w:val="00244760"/>
    <w:rsid w:val="00245BC7"/>
    <w:rsid w:val="00246D2D"/>
    <w:rsid w:val="0025187C"/>
    <w:rsid w:val="00252EFC"/>
    <w:rsid w:val="00253CAF"/>
    <w:rsid w:val="00255CDB"/>
    <w:rsid w:val="00260B39"/>
    <w:rsid w:val="00261B8F"/>
    <w:rsid w:val="002626A4"/>
    <w:rsid w:val="00262B7F"/>
    <w:rsid w:val="002659A9"/>
    <w:rsid w:val="00265D74"/>
    <w:rsid w:val="00266801"/>
    <w:rsid w:val="002679ED"/>
    <w:rsid w:val="00270AA1"/>
    <w:rsid w:val="002745FF"/>
    <w:rsid w:val="00274629"/>
    <w:rsid w:val="00274DA9"/>
    <w:rsid w:val="002750AD"/>
    <w:rsid w:val="00275794"/>
    <w:rsid w:val="0027696D"/>
    <w:rsid w:val="002770A1"/>
    <w:rsid w:val="00277AC5"/>
    <w:rsid w:val="00277B0B"/>
    <w:rsid w:val="00281C2C"/>
    <w:rsid w:val="00281FB3"/>
    <w:rsid w:val="0028213F"/>
    <w:rsid w:val="0028264A"/>
    <w:rsid w:val="00284629"/>
    <w:rsid w:val="00284BF0"/>
    <w:rsid w:val="0028596B"/>
    <w:rsid w:val="0028717F"/>
    <w:rsid w:val="00287AE7"/>
    <w:rsid w:val="00290288"/>
    <w:rsid w:val="002907BC"/>
    <w:rsid w:val="00290823"/>
    <w:rsid w:val="00291BCA"/>
    <w:rsid w:val="00291C44"/>
    <w:rsid w:val="00293575"/>
    <w:rsid w:val="00296B11"/>
    <w:rsid w:val="00297819"/>
    <w:rsid w:val="00297DC5"/>
    <w:rsid w:val="002A0091"/>
    <w:rsid w:val="002A36E4"/>
    <w:rsid w:val="002A5680"/>
    <w:rsid w:val="002A6B12"/>
    <w:rsid w:val="002A6B58"/>
    <w:rsid w:val="002A6DDB"/>
    <w:rsid w:val="002A7C64"/>
    <w:rsid w:val="002B059E"/>
    <w:rsid w:val="002B1ED0"/>
    <w:rsid w:val="002B568E"/>
    <w:rsid w:val="002B5A5A"/>
    <w:rsid w:val="002B6DBE"/>
    <w:rsid w:val="002C0781"/>
    <w:rsid w:val="002C0BC3"/>
    <w:rsid w:val="002C1550"/>
    <w:rsid w:val="002C297D"/>
    <w:rsid w:val="002C34F4"/>
    <w:rsid w:val="002C560D"/>
    <w:rsid w:val="002C613A"/>
    <w:rsid w:val="002C79F3"/>
    <w:rsid w:val="002D21AA"/>
    <w:rsid w:val="002D2386"/>
    <w:rsid w:val="002D3052"/>
    <w:rsid w:val="002D36C1"/>
    <w:rsid w:val="002D4277"/>
    <w:rsid w:val="002D46A3"/>
    <w:rsid w:val="002E2051"/>
    <w:rsid w:val="002E2E91"/>
    <w:rsid w:val="002E3D60"/>
    <w:rsid w:val="002E5966"/>
    <w:rsid w:val="002E66DB"/>
    <w:rsid w:val="002E7147"/>
    <w:rsid w:val="002E7829"/>
    <w:rsid w:val="002F0639"/>
    <w:rsid w:val="002F0D18"/>
    <w:rsid w:val="002F2B84"/>
    <w:rsid w:val="002F2BFF"/>
    <w:rsid w:val="002F3AA8"/>
    <w:rsid w:val="002F3F72"/>
    <w:rsid w:val="002F72B8"/>
    <w:rsid w:val="003041E5"/>
    <w:rsid w:val="003064CB"/>
    <w:rsid w:val="00306536"/>
    <w:rsid w:val="003074BF"/>
    <w:rsid w:val="0030753C"/>
    <w:rsid w:val="00310BC0"/>
    <w:rsid w:val="00311039"/>
    <w:rsid w:val="00311CDA"/>
    <w:rsid w:val="003144D3"/>
    <w:rsid w:val="00315F37"/>
    <w:rsid w:val="00316C08"/>
    <w:rsid w:val="00317973"/>
    <w:rsid w:val="003179E9"/>
    <w:rsid w:val="00320649"/>
    <w:rsid w:val="003215A7"/>
    <w:rsid w:val="00321B61"/>
    <w:rsid w:val="00321DEB"/>
    <w:rsid w:val="00322446"/>
    <w:rsid w:val="0032305D"/>
    <w:rsid w:val="00323218"/>
    <w:rsid w:val="003238C9"/>
    <w:rsid w:val="00323D55"/>
    <w:rsid w:val="0032421F"/>
    <w:rsid w:val="0032423C"/>
    <w:rsid w:val="0032610C"/>
    <w:rsid w:val="003269F6"/>
    <w:rsid w:val="00330406"/>
    <w:rsid w:val="0033075B"/>
    <w:rsid w:val="00330C12"/>
    <w:rsid w:val="0033385B"/>
    <w:rsid w:val="00333C3B"/>
    <w:rsid w:val="00333E4F"/>
    <w:rsid w:val="00334486"/>
    <w:rsid w:val="003424A5"/>
    <w:rsid w:val="00342CC8"/>
    <w:rsid w:val="00343123"/>
    <w:rsid w:val="00343A04"/>
    <w:rsid w:val="00343BEF"/>
    <w:rsid w:val="003440CC"/>
    <w:rsid w:val="003448B8"/>
    <w:rsid w:val="00345EA6"/>
    <w:rsid w:val="00346A7A"/>
    <w:rsid w:val="00347E04"/>
    <w:rsid w:val="00351C47"/>
    <w:rsid w:val="00352955"/>
    <w:rsid w:val="0035300A"/>
    <w:rsid w:val="00354180"/>
    <w:rsid w:val="00356003"/>
    <w:rsid w:val="00356C7D"/>
    <w:rsid w:val="00357881"/>
    <w:rsid w:val="00357E64"/>
    <w:rsid w:val="00360E8B"/>
    <w:rsid w:val="00360EC2"/>
    <w:rsid w:val="0036262E"/>
    <w:rsid w:val="00362BD4"/>
    <w:rsid w:val="003707E1"/>
    <w:rsid w:val="00371D84"/>
    <w:rsid w:val="00372703"/>
    <w:rsid w:val="00374306"/>
    <w:rsid w:val="00374C94"/>
    <w:rsid w:val="0037574E"/>
    <w:rsid w:val="003767AB"/>
    <w:rsid w:val="0037748E"/>
    <w:rsid w:val="0038519B"/>
    <w:rsid w:val="00386377"/>
    <w:rsid w:val="00387099"/>
    <w:rsid w:val="00387455"/>
    <w:rsid w:val="003917AC"/>
    <w:rsid w:val="00391C46"/>
    <w:rsid w:val="003924CD"/>
    <w:rsid w:val="00393099"/>
    <w:rsid w:val="0039385A"/>
    <w:rsid w:val="00394404"/>
    <w:rsid w:val="00394CE1"/>
    <w:rsid w:val="003970FD"/>
    <w:rsid w:val="00397943"/>
    <w:rsid w:val="003A04BD"/>
    <w:rsid w:val="003A088D"/>
    <w:rsid w:val="003A1127"/>
    <w:rsid w:val="003A1FC4"/>
    <w:rsid w:val="003A230C"/>
    <w:rsid w:val="003A3EDB"/>
    <w:rsid w:val="003A6FDD"/>
    <w:rsid w:val="003A7C58"/>
    <w:rsid w:val="003B4EA0"/>
    <w:rsid w:val="003B6488"/>
    <w:rsid w:val="003B66D5"/>
    <w:rsid w:val="003B6E6F"/>
    <w:rsid w:val="003B7664"/>
    <w:rsid w:val="003B7E94"/>
    <w:rsid w:val="003C187C"/>
    <w:rsid w:val="003C1891"/>
    <w:rsid w:val="003C247F"/>
    <w:rsid w:val="003C54EB"/>
    <w:rsid w:val="003C5959"/>
    <w:rsid w:val="003C6E7B"/>
    <w:rsid w:val="003D0575"/>
    <w:rsid w:val="003D09A4"/>
    <w:rsid w:val="003D2137"/>
    <w:rsid w:val="003D3172"/>
    <w:rsid w:val="003D43A5"/>
    <w:rsid w:val="003D5BE1"/>
    <w:rsid w:val="003D6C38"/>
    <w:rsid w:val="003D6CD1"/>
    <w:rsid w:val="003E31E6"/>
    <w:rsid w:val="003E55BD"/>
    <w:rsid w:val="003E680E"/>
    <w:rsid w:val="003E79B5"/>
    <w:rsid w:val="003F0059"/>
    <w:rsid w:val="003F04A7"/>
    <w:rsid w:val="003F04D1"/>
    <w:rsid w:val="003F090C"/>
    <w:rsid w:val="003F0D24"/>
    <w:rsid w:val="003F0DED"/>
    <w:rsid w:val="003F0FF2"/>
    <w:rsid w:val="003F10B0"/>
    <w:rsid w:val="003F1AB2"/>
    <w:rsid w:val="003F2083"/>
    <w:rsid w:val="003F397E"/>
    <w:rsid w:val="003F410F"/>
    <w:rsid w:val="003F5994"/>
    <w:rsid w:val="003F6AA7"/>
    <w:rsid w:val="003F6B68"/>
    <w:rsid w:val="003F76E9"/>
    <w:rsid w:val="004010C2"/>
    <w:rsid w:val="00401223"/>
    <w:rsid w:val="00405887"/>
    <w:rsid w:val="004065DC"/>
    <w:rsid w:val="0040704B"/>
    <w:rsid w:val="00407E91"/>
    <w:rsid w:val="004100E8"/>
    <w:rsid w:val="0041074B"/>
    <w:rsid w:val="0041099A"/>
    <w:rsid w:val="004113D0"/>
    <w:rsid w:val="0041195B"/>
    <w:rsid w:val="00412851"/>
    <w:rsid w:val="00414D70"/>
    <w:rsid w:val="00416265"/>
    <w:rsid w:val="00416F39"/>
    <w:rsid w:val="00417905"/>
    <w:rsid w:val="0042119C"/>
    <w:rsid w:val="00421901"/>
    <w:rsid w:val="00422942"/>
    <w:rsid w:val="004230F8"/>
    <w:rsid w:val="004238C2"/>
    <w:rsid w:val="00424660"/>
    <w:rsid w:val="00425BE0"/>
    <w:rsid w:val="00426E69"/>
    <w:rsid w:val="00430306"/>
    <w:rsid w:val="0043074A"/>
    <w:rsid w:val="00431985"/>
    <w:rsid w:val="00431E08"/>
    <w:rsid w:val="00432692"/>
    <w:rsid w:val="004349BD"/>
    <w:rsid w:val="00435EAF"/>
    <w:rsid w:val="00436F6C"/>
    <w:rsid w:val="00437817"/>
    <w:rsid w:val="0044125E"/>
    <w:rsid w:val="0044159A"/>
    <w:rsid w:val="00442978"/>
    <w:rsid w:val="00443A99"/>
    <w:rsid w:val="004458A0"/>
    <w:rsid w:val="00447C98"/>
    <w:rsid w:val="00450512"/>
    <w:rsid w:val="00451177"/>
    <w:rsid w:val="00451CA2"/>
    <w:rsid w:val="00451EE7"/>
    <w:rsid w:val="00452FC0"/>
    <w:rsid w:val="004560BC"/>
    <w:rsid w:val="004563DB"/>
    <w:rsid w:val="004569A6"/>
    <w:rsid w:val="004569F4"/>
    <w:rsid w:val="004575C0"/>
    <w:rsid w:val="00460269"/>
    <w:rsid w:val="00460F16"/>
    <w:rsid w:val="00462736"/>
    <w:rsid w:val="004629AE"/>
    <w:rsid w:val="00462F96"/>
    <w:rsid w:val="00463512"/>
    <w:rsid w:val="0046436E"/>
    <w:rsid w:val="00467A91"/>
    <w:rsid w:val="00467FA2"/>
    <w:rsid w:val="0047164C"/>
    <w:rsid w:val="00472894"/>
    <w:rsid w:val="00472AFA"/>
    <w:rsid w:val="0047471B"/>
    <w:rsid w:val="004753FF"/>
    <w:rsid w:val="00475766"/>
    <w:rsid w:val="004761DF"/>
    <w:rsid w:val="0047793F"/>
    <w:rsid w:val="00477D95"/>
    <w:rsid w:val="00480E6C"/>
    <w:rsid w:val="004823FD"/>
    <w:rsid w:val="00482C82"/>
    <w:rsid w:val="0048335C"/>
    <w:rsid w:val="0048400C"/>
    <w:rsid w:val="00484024"/>
    <w:rsid w:val="00484527"/>
    <w:rsid w:val="00485B45"/>
    <w:rsid w:val="00485E62"/>
    <w:rsid w:val="004876D0"/>
    <w:rsid w:val="0049057B"/>
    <w:rsid w:val="004943B0"/>
    <w:rsid w:val="00494FFD"/>
    <w:rsid w:val="00495049"/>
    <w:rsid w:val="00495916"/>
    <w:rsid w:val="00495C2E"/>
    <w:rsid w:val="004960CC"/>
    <w:rsid w:val="004967BE"/>
    <w:rsid w:val="004974E3"/>
    <w:rsid w:val="004A0938"/>
    <w:rsid w:val="004A27A4"/>
    <w:rsid w:val="004A3840"/>
    <w:rsid w:val="004A6910"/>
    <w:rsid w:val="004A6FA5"/>
    <w:rsid w:val="004A73FD"/>
    <w:rsid w:val="004A797D"/>
    <w:rsid w:val="004A7ACB"/>
    <w:rsid w:val="004A7E28"/>
    <w:rsid w:val="004B0A90"/>
    <w:rsid w:val="004B0E50"/>
    <w:rsid w:val="004B162B"/>
    <w:rsid w:val="004B17FB"/>
    <w:rsid w:val="004B2DC3"/>
    <w:rsid w:val="004B4CAC"/>
    <w:rsid w:val="004B5583"/>
    <w:rsid w:val="004B59CD"/>
    <w:rsid w:val="004B6C20"/>
    <w:rsid w:val="004B6EFA"/>
    <w:rsid w:val="004B7773"/>
    <w:rsid w:val="004B7D72"/>
    <w:rsid w:val="004B7E67"/>
    <w:rsid w:val="004C045A"/>
    <w:rsid w:val="004C0693"/>
    <w:rsid w:val="004C2A6B"/>
    <w:rsid w:val="004C482F"/>
    <w:rsid w:val="004C51A5"/>
    <w:rsid w:val="004C61C6"/>
    <w:rsid w:val="004C675F"/>
    <w:rsid w:val="004C6CB1"/>
    <w:rsid w:val="004D055E"/>
    <w:rsid w:val="004D063C"/>
    <w:rsid w:val="004D088D"/>
    <w:rsid w:val="004D1CE8"/>
    <w:rsid w:val="004D2C0B"/>
    <w:rsid w:val="004D2C35"/>
    <w:rsid w:val="004D3B59"/>
    <w:rsid w:val="004D401A"/>
    <w:rsid w:val="004D4896"/>
    <w:rsid w:val="004D4DDD"/>
    <w:rsid w:val="004D5A74"/>
    <w:rsid w:val="004D60F5"/>
    <w:rsid w:val="004D7F1F"/>
    <w:rsid w:val="004E1584"/>
    <w:rsid w:val="004E1691"/>
    <w:rsid w:val="004E2ABB"/>
    <w:rsid w:val="004E4499"/>
    <w:rsid w:val="004E4FC4"/>
    <w:rsid w:val="004E5CAA"/>
    <w:rsid w:val="004E65EB"/>
    <w:rsid w:val="004E6BC0"/>
    <w:rsid w:val="004F03F7"/>
    <w:rsid w:val="004F5445"/>
    <w:rsid w:val="004F5C08"/>
    <w:rsid w:val="004F677D"/>
    <w:rsid w:val="004F6FF3"/>
    <w:rsid w:val="004F7F21"/>
    <w:rsid w:val="005008E9"/>
    <w:rsid w:val="00503B28"/>
    <w:rsid w:val="0050570B"/>
    <w:rsid w:val="00506355"/>
    <w:rsid w:val="00507BBE"/>
    <w:rsid w:val="0051012E"/>
    <w:rsid w:val="005108B0"/>
    <w:rsid w:val="005109B0"/>
    <w:rsid w:val="0051151D"/>
    <w:rsid w:val="00514FCC"/>
    <w:rsid w:val="00515209"/>
    <w:rsid w:val="00520B7D"/>
    <w:rsid w:val="005219AC"/>
    <w:rsid w:val="005234CB"/>
    <w:rsid w:val="00523943"/>
    <w:rsid w:val="00523AA0"/>
    <w:rsid w:val="005244EA"/>
    <w:rsid w:val="0052554A"/>
    <w:rsid w:val="00526068"/>
    <w:rsid w:val="00526D82"/>
    <w:rsid w:val="0052738F"/>
    <w:rsid w:val="00531FF2"/>
    <w:rsid w:val="005334AF"/>
    <w:rsid w:val="00533AD6"/>
    <w:rsid w:val="00533C92"/>
    <w:rsid w:val="00535D5B"/>
    <w:rsid w:val="00536621"/>
    <w:rsid w:val="005370EB"/>
    <w:rsid w:val="005449F2"/>
    <w:rsid w:val="005451C6"/>
    <w:rsid w:val="0054534A"/>
    <w:rsid w:val="00545D2A"/>
    <w:rsid w:val="0054635F"/>
    <w:rsid w:val="0054675B"/>
    <w:rsid w:val="00546937"/>
    <w:rsid w:val="00550339"/>
    <w:rsid w:val="00550CD7"/>
    <w:rsid w:val="0055145B"/>
    <w:rsid w:val="00551B43"/>
    <w:rsid w:val="00552156"/>
    <w:rsid w:val="005535C1"/>
    <w:rsid w:val="005539AA"/>
    <w:rsid w:val="00554CF3"/>
    <w:rsid w:val="00555DED"/>
    <w:rsid w:val="005560CB"/>
    <w:rsid w:val="00556FDD"/>
    <w:rsid w:val="005602C4"/>
    <w:rsid w:val="00560318"/>
    <w:rsid w:val="00561175"/>
    <w:rsid w:val="00561CE8"/>
    <w:rsid w:val="00562054"/>
    <w:rsid w:val="00566040"/>
    <w:rsid w:val="00567F7D"/>
    <w:rsid w:val="00570DDE"/>
    <w:rsid w:val="00572287"/>
    <w:rsid w:val="005739AF"/>
    <w:rsid w:val="00575870"/>
    <w:rsid w:val="00576C3D"/>
    <w:rsid w:val="00577B7D"/>
    <w:rsid w:val="00580526"/>
    <w:rsid w:val="005826A2"/>
    <w:rsid w:val="005826A4"/>
    <w:rsid w:val="0058270F"/>
    <w:rsid w:val="005842C8"/>
    <w:rsid w:val="005844A7"/>
    <w:rsid w:val="00586FE2"/>
    <w:rsid w:val="0059190A"/>
    <w:rsid w:val="00594273"/>
    <w:rsid w:val="005945C9"/>
    <w:rsid w:val="0059524B"/>
    <w:rsid w:val="00596F6D"/>
    <w:rsid w:val="00596F9B"/>
    <w:rsid w:val="005A0013"/>
    <w:rsid w:val="005A0EB6"/>
    <w:rsid w:val="005A2416"/>
    <w:rsid w:val="005A25B0"/>
    <w:rsid w:val="005A48D4"/>
    <w:rsid w:val="005A5BDD"/>
    <w:rsid w:val="005A6195"/>
    <w:rsid w:val="005A638D"/>
    <w:rsid w:val="005A69D7"/>
    <w:rsid w:val="005A6A75"/>
    <w:rsid w:val="005A75EF"/>
    <w:rsid w:val="005B08F8"/>
    <w:rsid w:val="005B158A"/>
    <w:rsid w:val="005B2E59"/>
    <w:rsid w:val="005B32AB"/>
    <w:rsid w:val="005B4EA9"/>
    <w:rsid w:val="005B79A9"/>
    <w:rsid w:val="005C167F"/>
    <w:rsid w:val="005C16D4"/>
    <w:rsid w:val="005C2B89"/>
    <w:rsid w:val="005C7200"/>
    <w:rsid w:val="005C7697"/>
    <w:rsid w:val="005C785A"/>
    <w:rsid w:val="005D25F4"/>
    <w:rsid w:val="005D2A7A"/>
    <w:rsid w:val="005D408E"/>
    <w:rsid w:val="005D45D4"/>
    <w:rsid w:val="005D5D43"/>
    <w:rsid w:val="005D6400"/>
    <w:rsid w:val="005D731C"/>
    <w:rsid w:val="005E1068"/>
    <w:rsid w:val="005E13BA"/>
    <w:rsid w:val="005E1BDD"/>
    <w:rsid w:val="005E2585"/>
    <w:rsid w:val="005E5493"/>
    <w:rsid w:val="005E755E"/>
    <w:rsid w:val="005E7CA8"/>
    <w:rsid w:val="005F1953"/>
    <w:rsid w:val="005F1B7F"/>
    <w:rsid w:val="005F36E3"/>
    <w:rsid w:val="005F5E67"/>
    <w:rsid w:val="005F7114"/>
    <w:rsid w:val="006003EF"/>
    <w:rsid w:val="006008F2"/>
    <w:rsid w:val="00600E07"/>
    <w:rsid w:val="006011B7"/>
    <w:rsid w:val="006032FF"/>
    <w:rsid w:val="00603357"/>
    <w:rsid w:val="00603B78"/>
    <w:rsid w:val="00604911"/>
    <w:rsid w:val="00604FA9"/>
    <w:rsid w:val="006070AA"/>
    <w:rsid w:val="00607413"/>
    <w:rsid w:val="006076BC"/>
    <w:rsid w:val="00610706"/>
    <w:rsid w:val="006130FC"/>
    <w:rsid w:val="0061384C"/>
    <w:rsid w:val="00616CF7"/>
    <w:rsid w:val="00616F14"/>
    <w:rsid w:val="00617E50"/>
    <w:rsid w:val="00620115"/>
    <w:rsid w:val="006209B4"/>
    <w:rsid w:val="00620DDC"/>
    <w:rsid w:val="00622799"/>
    <w:rsid w:val="0062305F"/>
    <w:rsid w:val="00623B0B"/>
    <w:rsid w:val="00623BD7"/>
    <w:rsid w:val="00627DFD"/>
    <w:rsid w:val="0063029B"/>
    <w:rsid w:val="00630C79"/>
    <w:rsid w:val="006316E5"/>
    <w:rsid w:val="00631786"/>
    <w:rsid w:val="00633EA1"/>
    <w:rsid w:val="0063407A"/>
    <w:rsid w:val="00635CFE"/>
    <w:rsid w:val="006360EB"/>
    <w:rsid w:val="00636596"/>
    <w:rsid w:val="0063706F"/>
    <w:rsid w:val="00637805"/>
    <w:rsid w:val="0064114E"/>
    <w:rsid w:val="00641D4D"/>
    <w:rsid w:val="00642069"/>
    <w:rsid w:val="00643C82"/>
    <w:rsid w:val="006440A1"/>
    <w:rsid w:val="0064458A"/>
    <w:rsid w:val="0064462A"/>
    <w:rsid w:val="006463AE"/>
    <w:rsid w:val="00646CEC"/>
    <w:rsid w:val="0064752C"/>
    <w:rsid w:val="00647BBD"/>
    <w:rsid w:val="00650E4B"/>
    <w:rsid w:val="00652AA9"/>
    <w:rsid w:val="00653D8D"/>
    <w:rsid w:val="00654DE2"/>
    <w:rsid w:val="00654E7F"/>
    <w:rsid w:val="006550D0"/>
    <w:rsid w:val="00656B91"/>
    <w:rsid w:val="00656C8C"/>
    <w:rsid w:val="00657672"/>
    <w:rsid w:val="00657815"/>
    <w:rsid w:val="0066006A"/>
    <w:rsid w:val="0066098F"/>
    <w:rsid w:val="00661B19"/>
    <w:rsid w:val="00664F87"/>
    <w:rsid w:val="00666DC0"/>
    <w:rsid w:val="00667A41"/>
    <w:rsid w:val="0067025F"/>
    <w:rsid w:val="00671507"/>
    <w:rsid w:val="00671B85"/>
    <w:rsid w:val="00672C23"/>
    <w:rsid w:val="00674EA3"/>
    <w:rsid w:val="0067505E"/>
    <w:rsid w:val="006762DA"/>
    <w:rsid w:val="0067642A"/>
    <w:rsid w:val="00677719"/>
    <w:rsid w:val="00681287"/>
    <w:rsid w:val="006830E1"/>
    <w:rsid w:val="00684B39"/>
    <w:rsid w:val="00685C4F"/>
    <w:rsid w:val="00686ABD"/>
    <w:rsid w:val="006905CD"/>
    <w:rsid w:val="00690EAC"/>
    <w:rsid w:val="00691173"/>
    <w:rsid w:val="00691AA4"/>
    <w:rsid w:val="00691BD5"/>
    <w:rsid w:val="00692DEB"/>
    <w:rsid w:val="00694EAF"/>
    <w:rsid w:val="006950BA"/>
    <w:rsid w:val="00695B77"/>
    <w:rsid w:val="00695E13"/>
    <w:rsid w:val="00696C68"/>
    <w:rsid w:val="00697153"/>
    <w:rsid w:val="006975C8"/>
    <w:rsid w:val="00697993"/>
    <w:rsid w:val="006A088A"/>
    <w:rsid w:val="006A25B4"/>
    <w:rsid w:val="006A4C91"/>
    <w:rsid w:val="006A4F32"/>
    <w:rsid w:val="006A578A"/>
    <w:rsid w:val="006A658C"/>
    <w:rsid w:val="006B051D"/>
    <w:rsid w:val="006B13F3"/>
    <w:rsid w:val="006B246E"/>
    <w:rsid w:val="006B24DB"/>
    <w:rsid w:val="006B4793"/>
    <w:rsid w:val="006B51A3"/>
    <w:rsid w:val="006B589F"/>
    <w:rsid w:val="006B7ED6"/>
    <w:rsid w:val="006C01A3"/>
    <w:rsid w:val="006C026C"/>
    <w:rsid w:val="006C0363"/>
    <w:rsid w:val="006C3940"/>
    <w:rsid w:val="006C4945"/>
    <w:rsid w:val="006C590D"/>
    <w:rsid w:val="006C69F5"/>
    <w:rsid w:val="006C71AB"/>
    <w:rsid w:val="006C7ECF"/>
    <w:rsid w:val="006D0204"/>
    <w:rsid w:val="006D2664"/>
    <w:rsid w:val="006D5F5A"/>
    <w:rsid w:val="006D6661"/>
    <w:rsid w:val="006D66AA"/>
    <w:rsid w:val="006D7096"/>
    <w:rsid w:val="006E2537"/>
    <w:rsid w:val="006E2AF9"/>
    <w:rsid w:val="006E70B7"/>
    <w:rsid w:val="006E7725"/>
    <w:rsid w:val="006E7A43"/>
    <w:rsid w:val="006F4C79"/>
    <w:rsid w:val="006F692B"/>
    <w:rsid w:val="007012D9"/>
    <w:rsid w:val="00703E44"/>
    <w:rsid w:val="007043D0"/>
    <w:rsid w:val="00704EE5"/>
    <w:rsid w:val="00705EAB"/>
    <w:rsid w:val="00706A90"/>
    <w:rsid w:val="007073AB"/>
    <w:rsid w:val="00710452"/>
    <w:rsid w:val="007105D7"/>
    <w:rsid w:val="00710DD3"/>
    <w:rsid w:val="00710DDA"/>
    <w:rsid w:val="00711FC7"/>
    <w:rsid w:val="00712273"/>
    <w:rsid w:val="007169B7"/>
    <w:rsid w:val="00716F0A"/>
    <w:rsid w:val="0071734C"/>
    <w:rsid w:val="00717C66"/>
    <w:rsid w:val="00721CAB"/>
    <w:rsid w:val="0072436A"/>
    <w:rsid w:val="00724B49"/>
    <w:rsid w:val="00730939"/>
    <w:rsid w:val="007331B4"/>
    <w:rsid w:val="007339AC"/>
    <w:rsid w:val="00733BBD"/>
    <w:rsid w:val="007347B3"/>
    <w:rsid w:val="00737154"/>
    <w:rsid w:val="00737A1B"/>
    <w:rsid w:val="0074102F"/>
    <w:rsid w:val="00741752"/>
    <w:rsid w:val="00743015"/>
    <w:rsid w:val="0074550A"/>
    <w:rsid w:val="00745EB0"/>
    <w:rsid w:val="007476B0"/>
    <w:rsid w:val="007508BB"/>
    <w:rsid w:val="0075174F"/>
    <w:rsid w:val="00751EB8"/>
    <w:rsid w:val="00753AD3"/>
    <w:rsid w:val="00754020"/>
    <w:rsid w:val="007554CA"/>
    <w:rsid w:val="00755827"/>
    <w:rsid w:val="00756693"/>
    <w:rsid w:val="00756FC8"/>
    <w:rsid w:val="00757408"/>
    <w:rsid w:val="00761A27"/>
    <w:rsid w:val="00762871"/>
    <w:rsid w:val="00762A3B"/>
    <w:rsid w:val="00763290"/>
    <w:rsid w:val="007654CB"/>
    <w:rsid w:val="00765908"/>
    <w:rsid w:val="0076690B"/>
    <w:rsid w:val="00770BE0"/>
    <w:rsid w:val="00771CBE"/>
    <w:rsid w:val="0077221C"/>
    <w:rsid w:val="0077259D"/>
    <w:rsid w:val="0077303E"/>
    <w:rsid w:val="007733F0"/>
    <w:rsid w:val="00774BAB"/>
    <w:rsid w:val="007805B0"/>
    <w:rsid w:val="0078238D"/>
    <w:rsid w:val="00782F04"/>
    <w:rsid w:val="00783DAA"/>
    <w:rsid w:val="007840AA"/>
    <w:rsid w:val="00785375"/>
    <w:rsid w:val="00785F52"/>
    <w:rsid w:val="00786C93"/>
    <w:rsid w:val="00786F9E"/>
    <w:rsid w:val="00790C03"/>
    <w:rsid w:val="00791A4E"/>
    <w:rsid w:val="00791D54"/>
    <w:rsid w:val="007933EB"/>
    <w:rsid w:val="00795FE5"/>
    <w:rsid w:val="007A0535"/>
    <w:rsid w:val="007A0FC6"/>
    <w:rsid w:val="007A2E9B"/>
    <w:rsid w:val="007A4CC3"/>
    <w:rsid w:val="007A550F"/>
    <w:rsid w:val="007A743D"/>
    <w:rsid w:val="007B07F8"/>
    <w:rsid w:val="007B1140"/>
    <w:rsid w:val="007B242D"/>
    <w:rsid w:val="007B4DE9"/>
    <w:rsid w:val="007B5BDC"/>
    <w:rsid w:val="007B6BB1"/>
    <w:rsid w:val="007C1E82"/>
    <w:rsid w:val="007C404C"/>
    <w:rsid w:val="007C5681"/>
    <w:rsid w:val="007C5F53"/>
    <w:rsid w:val="007C641C"/>
    <w:rsid w:val="007C6973"/>
    <w:rsid w:val="007C7980"/>
    <w:rsid w:val="007C7A19"/>
    <w:rsid w:val="007D3756"/>
    <w:rsid w:val="007D3D8D"/>
    <w:rsid w:val="007D3DA8"/>
    <w:rsid w:val="007D4273"/>
    <w:rsid w:val="007D6DA8"/>
    <w:rsid w:val="007D7324"/>
    <w:rsid w:val="007D74E3"/>
    <w:rsid w:val="007D7FCC"/>
    <w:rsid w:val="007E15E9"/>
    <w:rsid w:val="007E1977"/>
    <w:rsid w:val="007E1A2B"/>
    <w:rsid w:val="007E268B"/>
    <w:rsid w:val="007E4843"/>
    <w:rsid w:val="007E4E3E"/>
    <w:rsid w:val="007E50B6"/>
    <w:rsid w:val="007E60DE"/>
    <w:rsid w:val="007F0841"/>
    <w:rsid w:val="007F3A83"/>
    <w:rsid w:val="007F3AF9"/>
    <w:rsid w:val="007F3BE4"/>
    <w:rsid w:val="007F41CA"/>
    <w:rsid w:val="007F5155"/>
    <w:rsid w:val="007F62BC"/>
    <w:rsid w:val="007F63C9"/>
    <w:rsid w:val="007F642A"/>
    <w:rsid w:val="007F669B"/>
    <w:rsid w:val="007F7671"/>
    <w:rsid w:val="007F7BAF"/>
    <w:rsid w:val="0080515B"/>
    <w:rsid w:val="0080708A"/>
    <w:rsid w:val="00807B93"/>
    <w:rsid w:val="00807EF9"/>
    <w:rsid w:val="00810D1E"/>
    <w:rsid w:val="00810FCE"/>
    <w:rsid w:val="00813892"/>
    <w:rsid w:val="00814052"/>
    <w:rsid w:val="008144AF"/>
    <w:rsid w:val="00814917"/>
    <w:rsid w:val="00814BAB"/>
    <w:rsid w:val="00814D98"/>
    <w:rsid w:val="00814E50"/>
    <w:rsid w:val="00814E98"/>
    <w:rsid w:val="00815A2A"/>
    <w:rsid w:val="008160E5"/>
    <w:rsid w:val="008162A4"/>
    <w:rsid w:val="008223C1"/>
    <w:rsid w:val="0082241A"/>
    <w:rsid w:val="00822A34"/>
    <w:rsid w:val="00824030"/>
    <w:rsid w:val="008256CC"/>
    <w:rsid w:val="0083001F"/>
    <w:rsid w:val="00830DCD"/>
    <w:rsid w:val="008345D1"/>
    <w:rsid w:val="008347DF"/>
    <w:rsid w:val="008353C7"/>
    <w:rsid w:val="00835B60"/>
    <w:rsid w:val="00836BBF"/>
    <w:rsid w:val="00837D7A"/>
    <w:rsid w:val="00840B7B"/>
    <w:rsid w:val="00842C2D"/>
    <w:rsid w:val="00842E87"/>
    <w:rsid w:val="00844470"/>
    <w:rsid w:val="00844F48"/>
    <w:rsid w:val="008455C3"/>
    <w:rsid w:val="00846310"/>
    <w:rsid w:val="0084695A"/>
    <w:rsid w:val="00847C04"/>
    <w:rsid w:val="00847C3A"/>
    <w:rsid w:val="00847E9A"/>
    <w:rsid w:val="00850332"/>
    <w:rsid w:val="00850974"/>
    <w:rsid w:val="008516C2"/>
    <w:rsid w:val="00852C1F"/>
    <w:rsid w:val="00854BB3"/>
    <w:rsid w:val="00856F9D"/>
    <w:rsid w:val="008575D7"/>
    <w:rsid w:val="00862123"/>
    <w:rsid w:val="008621CC"/>
    <w:rsid w:val="00862CF1"/>
    <w:rsid w:val="00864A2C"/>
    <w:rsid w:val="0086530E"/>
    <w:rsid w:val="00866D42"/>
    <w:rsid w:val="008676FA"/>
    <w:rsid w:val="008704F0"/>
    <w:rsid w:val="008728B3"/>
    <w:rsid w:val="00873093"/>
    <w:rsid w:val="00874DB3"/>
    <w:rsid w:val="00876ACA"/>
    <w:rsid w:val="00877930"/>
    <w:rsid w:val="00881B78"/>
    <w:rsid w:val="008825D9"/>
    <w:rsid w:val="00882B6A"/>
    <w:rsid w:val="00883B38"/>
    <w:rsid w:val="00884A65"/>
    <w:rsid w:val="0088570C"/>
    <w:rsid w:val="008857A7"/>
    <w:rsid w:val="00887D89"/>
    <w:rsid w:val="0089102A"/>
    <w:rsid w:val="00895941"/>
    <w:rsid w:val="00896F68"/>
    <w:rsid w:val="008976A3"/>
    <w:rsid w:val="008A141F"/>
    <w:rsid w:val="008A395C"/>
    <w:rsid w:val="008A3ECE"/>
    <w:rsid w:val="008A44C7"/>
    <w:rsid w:val="008A4565"/>
    <w:rsid w:val="008A4C16"/>
    <w:rsid w:val="008B08E7"/>
    <w:rsid w:val="008B12DA"/>
    <w:rsid w:val="008B239B"/>
    <w:rsid w:val="008B23F8"/>
    <w:rsid w:val="008B363A"/>
    <w:rsid w:val="008B4349"/>
    <w:rsid w:val="008B49FD"/>
    <w:rsid w:val="008B5C47"/>
    <w:rsid w:val="008B734D"/>
    <w:rsid w:val="008C1239"/>
    <w:rsid w:val="008C16B4"/>
    <w:rsid w:val="008C25E2"/>
    <w:rsid w:val="008C28F7"/>
    <w:rsid w:val="008C3454"/>
    <w:rsid w:val="008C7B5E"/>
    <w:rsid w:val="008C7BBB"/>
    <w:rsid w:val="008D0390"/>
    <w:rsid w:val="008D1E05"/>
    <w:rsid w:val="008D60A0"/>
    <w:rsid w:val="008D6D67"/>
    <w:rsid w:val="008D7774"/>
    <w:rsid w:val="008D793B"/>
    <w:rsid w:val="008D7AA3"/>
    <w:rsid w:val="008D7B09"/>
    <w:rsid w:val="008D7B59"/>
    <w:rsid w:val="008E07B6"/>
    <w:rsid w:val="008E1D24"/>
    <w:rsid w:val="008E24DA"/>
    <w:rsid w:val="008E2E0C"/>
    <w:rsid w:val="008E4CC9"/>
    <w:rsid w:val="008E4D90"/>
    <w:rsid w:val="008E54F4"/>
    <w:rsid w:val="008E6291"/>
    <w:rsid w:val="008E717D"/>
    <w:rsid w:val="008F1DB0"/>
    <w:rsid w:val="008F2110"/>
    <w:rsid w:val="008F3FB7"/>
    <w:rsid w:val="008F46FA"/>
    <w:rsid w:val="008F54E5"/>
    <w:rsid w:val="008F5729"/>
    <w:rsid w:val="008F6003"/>
    <w:rsid w:val="008F7C21"/>
    <w:rsid w:val="008F7CB6"/>
    <w:rsid w:val="008F7DCC"/>
    <w:rsid w:val="00900C30"/>
    <w:rsid w:val="00902602"/>
    <w:rsid w:val="00902A43"/>
    <w:rsid w:val="00903717"/>
    <w:rsid w:val="00903ED0"/>
    <w:rsid w:val="009047AB"/>
    <w:rsid w:val="00905A3E"/>
    <w:rsid w:val="009068B6"/>
    <w:rsid w:val="00910B5E"/>
    <w:rsid w:val="00910DE6"/>
    <w:rsid w:val="00911BD1"/>
    <w:rsid w:val="00913DDC"/>
    <w:rsid w:val="00914683"/>
    <w:rsid w:val="00914E1D"/>
    <w:rsid w:val="009152F8"/>
    <w:rsid w:val="00916AA5"/>
    <w:rsid w:val="009175DA"/>
    <w:rsid w:val="00920269"/>
    <w:rsid w:val="00920A9C"/>
    <w:rsid w:val="00921EDE"/>
    <w:rsid w:val="00922B67"/>
    <w:rsid w:val="00923896"/>
    <w:rsid w:val="00924044"/>
    <w:rsid w:val="00925F3A"/>
    <w:rsid w:val="009275C3"/>
    <w:rsid w:val="00930819"/>
    <w:rsid w:val="0093116C"/>
    <w:rsid w:val="00931601"/>
    <w:rsid w:val="00932C69"/>
    <w:rsid w:val="0093477F"/>
    <w:rsid w:val="00934FD9"/>
    <w:rsid w:val="0093618E"/>
    <w:rsid w:val="009379AA"/>
    <w:rsid w:val="00943134"/>
    <w:rsid w:val="00943FB0"/>
    <w:rsid w:val="00944085"/>
    <w:rsid w:val="00947E6D"/>
    <w:rsid w:val="00950739"/>
    <w:rsid w:val="009507AE"/>
    <w:rsid w:val="009507D8"/>
    <w:rsid w:val="0095536D"/>
    <w:rsid w:val="00955466"/>
    <w:rsid w:val="009604BA"/>
    <w:rsid w:val="0096080A"/>
    <w:rsid w:val="009624BB"/>
    <w:rsid w:val="009632FA"/>
    <w:rsid w:val="00963E39"/>
    <w:rsid w:val="00965B98"/>
    <w:rsid w:val="0097016D"/>
    <w:rsid w:val="009715FE"/>
    <w:rsid w:val="009722EC"/>
    <w:rsid w:val="00972CB0"/>
    <w:rsid w:val="0097508A"/>
    <w:rsid w:val="0097620F"/>
    <w:rsid w:val="009815A8"/>
    <w:rsid w:val="00981747"/>
    <w:rsid w:val="00981789"/>
    <w:rsid w:val="00982645"/>
    <w:rsid w:val="00984422"/>
    <w:rsid w:val="0098443F"/>
    <w:rsid w:val="00987318"/>
    <w:rsid w:val="009878D3"/>
    <w:rsid w:val="00991654"/>
    <w:rsid w:val="00993178"/>
    <w:rsid w:val="009937FA"/>
    <w:rsid w:val="00993934"/>
    <w:rsid w:val="00996F50"/>
    <w:rsid w:val="00997E79"/>
    <w:rsid w:val="009A10A3"/>
    <w:rsid w:val="009A2623"/>
    <w:rsid w:val="009A4BB1"/>
    <w:rsid w:val="009A4CF4"/>
    <w:rsid w:val="009A5E08"/>
    <w:rsid w:val="009A5E62"/>
    <w:rsid w:val="009A64A3"/>
    <w:rsid w:val="009B05CE"/>
    <w:rsid w:val="009B2742"/>
    <w:rsid w:val="009B34BB"/>
    <w:rsid w:val="009B4FCE"/>
    <w:rsid w:val="009B531B"/>
    <w:rsid w:val="009B6096"/>
    <w:rsid w:val="009B60F5"/>
    <w:rsid w:val="009B7020"/>
    <w:rsid w:val="009B7BAA"/>
    <w:rsid w:val="009B7FB9"/>
    <w:rsid w:val="009C16E2"/>
    <w:rsid w:val="009C1860"/>
    <w:rsid w:val="009C2EAF"/>
    <w:rsid w:val="009C3244"/>
    <w:rsid w:val="009C3962"/>
    <w:rsid w:val="009C4358"/>
    <w:rsid w:val="009C65BD"/>
    <w:rsid w:val="009C6605"/>
    <w:rsid w:val="009C7830"/>
    <w:rsid w:val="009C7907"/>
    <w:rsid w:val="009D010B"/>
    <w:rsid w:val="009D0125"/>
    <w:rsid w:val="009D0493"/>
    <w:rsid w:val="009D0C53"/>
    <w:rsid w:val="009D1444"/>
    <w:rsid w:val="009D1E9E"/>
    <w:rsid w:val="009D211E"/>
    <w:rsid w:val="009D2130"/>
    <w:rsid w:val="009D39F1"/>
    <w:rsid w:val="009D477C"/>
    <w:rsid w:val="009D51F7"/>
    <w:rsid w:val="009D6422"/>
    <w:rsid w:val="009D6F3E"/>
    <w:rsid w:val="009E09C8"/>
    <w:rsid w:val="009E2209"/>
    <w:rsid w:val="009E23FB"/>
    <w:rsid w:val="009E2FC6"/>
    <w:rsid w:val="009E3945"/>
    <w:rsid w:val="009E5832"/>
    <w:rsid w:val="009E61AA"/>
    <w:rsid w:val="009E7A83"/>
    <w:rsid w:val="009E7F9C"/>
    <w:rsid w:val="009F005E"/>
    <w:rsid w:val="009F0F21"/>
    <w:rsid w:val="009F219B"/>
    <w:rsid w:val="009F2741"/>
    <w:rsid w:val="009F2A55"/>
    <w:rsid w:val="009F37ED"/>
    <w:rsid w:val="009F43A4"/>
    <w:rsid w:val="009F47CE"/>
    <w:rsid w:val="009F4E79"/>
    <w:rsid w:val="009F696F"/>
    <w:rsid w:val="009F73CC"/>
    <w:rsid w:val="00A0034D"/>
    <w:rsid w:val="00A00FAB"/>
    <w:rsid w:val="00A01FAC"/>
    <w:rsid w:val="00A03147"/>
    <w:rsid w:val="00A0363F"/>
    <w:rsid w:val="00A03BA4"/>
    <w:rsid w:val="00A03D4F"/>
    <w:rsid w:val="00A051CC"/>
    <w:rsid w:val="00A056D3"/>
    <w:rsid w:val="00A13E67"/>
    <w:rsid w:val="00A165CD"/>
    <w:rsid w:val="00A17876"/>
    <w:rsid w:val="00A17A37"/>
    <w:rsid w:val="00A17F1C"/>
    <w:rsid w:val="00A20BA9"/>
    <w:rsid w:val="00A22FAB"/>
    <w:rsid w:val="00A24A06"/>
    <w:rsid w:val="00A25BB0"/>
    <w:rsid w:val="00A26D5A"/>
    <w:rsid w:val="00A30250"/>
    <w:rsid w:val="00A3196C"/>
    <w:rsid w:val="00A32DF3"/>
    <w:rsid w:val="00A336DE"/>
    <w:rsid w:val="00A36606"/>
    <w:rsid w:val="00A36CC6"/>
    <w:rsid w:val="00A40BFE"/>
    <w:rsid w:val="00A411C5"/>
    <w:rsid w:val="00A42F90"/>
    <w:rsid w:val="00A445AB"/>
    <w:rsid w:val="00A449C9"/>
    <w:rsid w:val="00A44B27"/>
    <w:rsid w:val="00A4626C"/>
    <w:rsid w:val="00A46744"/>
    <w:rsid w:val="00A47832"/>
    <w:rsid w:val="00A50A25"/>
    <w:rsid w:val="00A52219"/>
    <w:rsid w:val="00A54FAC"/>
    <w:rsid w:val="00A56DEA"/>
    <w:rsid w:val="00A604D3"/>
    <w:rsid w:val="00A607EE"/>
    <w:rsid w:val="00A617C1"/>
    <w:rsid w:val="00A631D7"/>
    <w:rsid w:val="00A63E45"/>
    <w:rsid w:val="00A65ED3"/>
    <w:rsid w:val="00A668D1"/>
    <w:rsid w:val="00A67386"/>
    <w:rsid w:val="00A70290"/>
    <w:rsid w:val="00A716D7"/>
    <w:rsid w:val="00A71919"/>
    <w:rsid w:val="00A71A81"/>
    <w:rsid w:val="00A71E82"/>
    <w:rsid w:val="00A73481"/>
    <w:rsid w:val="00A736DB"/>
    <w:rsid w:val="00A73C69"/>
    <w:rsid w:val="00A75D09"/>
    <w:rsid w:val="00A75E0B"/>
    <w:rsid w:val="00A76C4C"/>
    <w:rsid w:val="00A76D83"/>
    <w:rsid w:val="00A8060B"/>
    <w:rsid w:val="00A80C70"/>
    <w:rsid w:val="00A86817"/>
    <w:rsid w:val="00A868E6"/>
    <w:rsid w:val="00A87FCF"/>
    <w:rsid w:val="00A900ED"/>
    <w:rsid w:val="00A9247C"/>
    <w:rsid w:val="00A93597"/>
    <w:rsid w:val="00A936CD"/>
    <w:rsid w:val="00A94E96"/>
    <w:rsid w:val="00A970C3"/>
    <w:rsid w:val="00A97EAF"/>
    <w:rsid w:val="00AA17C6"/>
    <w:rsid w:val="00AA190A"/>
    <w:rsid w:val="00AA29D6"/>
    <w:rsid w:val="00AA34AE"/>
    <w:rsid w:val="00AA439E"/>
    <w:rsid w:val="00AA6DD3"/>
    <w:rsid w:val="00AB0663"/>
    <w:rsid w:val="00AB0E48"/>
    <w:rsid w:val="00AB1FAF"/>
    <w:rsid w:val="00AB4115"/>
    <w:rsid w:val="00AB66DF"/>
    <w:rsid w:val="00AB6F60"/>
    <w:rsid w:val="00AC059F"/>
    <w:rsid w:val="00AC242D"/>
    <w:rsid w:val="00AC28B1"/>
    <w:rsid w:val="00AC3812"/>
    <w:rsid w:val="00AC4E08"/>
    <w:rsid w:val="00AC6C54"/>
    <w:rsid w:val="00AC6E8A"/>
    <w:rsid w:val="00AD3A6D"/>
    <w:rsid w:val="00AD434D"/>
    <w:rsid w:val="00AD4D61"/>
    <w:rsid w:val="00AD4FED"/>
    <w:rsid w:val="00AD522F"/>
    <w:rsid w:val="00AD57E2"/>
    <w:rsid w:val="00AD680F"/>
    <w:rsid w:val="00AD7321"/>
    <w:rsid w:val="00AE1759"/>
    <w:rsid w:val="00AE1D92"/>
    <w:rsid w:val="00AE225D"/>
    <w:rsid w:val="00AE2E7C"/>
    <w:rsid w:val="00AE3380"/>
    <w:rsid w:val="00AE3989"/>
    <w:rsid w:val="00AE5522"/>
    <w:rsid w:val="00AE62BA"/>
    <w:rsid w:val="00AE73FB"/>
    <w:rsid w:val="00AF0969"/>
    <w:rsid w:val="00AF0C39"/>
    <w:rsid w:val="00AF14D6"/>
    <w:rsid w:val="00AF1A26"/>
    <w:rsid w:val="00AF36DF"/>
    <w:rsid w:val="00AF3CC7"/>
    <w:rsid w:val="00AF6EF0"/>
    <w:rsid w:val="00B0171D"/>
    <w:rsid w:val="00B01BFF"/>
    <w:rsid w:val="00B04692"/>
    <w:rsid w:val="00B0647C"/>
    <w:rsid w:val="00B06A6F"/>
    <w:rsid w:val="00B06E64"/>
    <w:rsid w:val="00B06FA8"/>
    <w:rsid w:val="00B07F3C"/>
    <w:rsid w:val="00B11E55"/>
    <w:rsid w:val="00B1302D"/>
    <w:rsid w:val="00B14C13"/>
    <w:rsid w:val="00B15587"/>
    <w:rsid w:val="00B17C12"/>
    <w:rsid w:val="00B2333B"/>
    <w:rsid w:val="00B23879"/>
    <w:rsid w:val="00B24A0F"/>
    <w:rsid w:val="00B24D54"/>
    <w:rsid w:val="00B25226"/>
    <w:rsid w:val="00B30963"/>
    <w:rsid w:val="00B30A15"/>
    <w:rsid w:val="00B30DB5"/>
    <w:rsid w:val="00B3219E"/>
    <w:rsid w:val="00B33BDD"/>
    <w:rsid w:val="00B3446D"/>
    <w:rsid w:val="00B3513C"/>
    <w:rsid w:val="00B352A1"/>
    <w:rsid w:val="00B356D0"/>
    <w:rsid w:val="00B3656C"/>
    <w:rsid w:val="00B36D02"/>
    <w:rsid w:val="00B37F63"/>
    <w:rsid w:val="00B41423"/>
    <w:rsid w:val="00B42554"/>
    <w:rsid w:val="00B43627"/>
    <w:rsid w:val="00B450B8"/>
    <w:rsid w:val="00B46806"/>
    <w:rsid w:val="00B476B1"/>
    <w:rsid w:val="00B50241"/>
    <w:rsid w:val="00B50A8A"/>
    <w:rsid w:val="00B510C5"/>
    <w:rsid w:val="00B516F8"/>
    <w:rsid w:val="00B51A0B"/>
    <w:rsid w:val="00B5250E"/>
    <w:rsid w:val="00B526D2"/>
    <w:rsid w:val="00B52EDA"/>
    <w:rsid w:val="00B536FD"/>
    <w:rsid w:val="00B53C6E"/>
    <w:rsid w:val="00B54DB4"/>
    <w:rsid w:val="00B55B42"/>
    <w:rsid w:val="00B57005"/>
    <w:rsid w:val="00B57B10"/>
    <w:rsid w:val="00B6104A"/>
    <w:rsid w:val="00B61CE6"/>
    <w:rsid w:val="00B61CE8"/>
    <w:rsid w:val="00B63145"/>
    <w:rsid w:val="00B63879"/>
    <w:rsid w:val="00B63C3C"/>
    <w:rsid w:val="00B64E2E"/>
    <w:rsid w:val="00B6505C"/>
    <w:rsid w:val="00B6574B"/>
    <w:rsid w:val="00B662AA"/>
    <w:rsid w:val="00B66FC1"/>
    <w:rsid w:val="00B67D01"/>
    <w:rsid w:val="00B70DE5"/>
    <w:rsid w:val="00B71D1A"/>
    <w:rsid w:val="00B725A7"/>
    <w:rsid w:val="00B72B79"/>
    <w:rsid w:val="00B72D45"/>
    <w:rsid w:val="00B73C48"/>
    <w:rsid w:val="00B743A4"/>
    <w:rsid w:val="00B752DE"/>
    <w:rsid w:val="00B75C73"/>
    <w:rsid w:val="00B77189"/>
    <w:rsid w:val="00B800C0"/>
    <w:rsid w:val="00B8206B"/>
    <w:rsid w:val="00B8266F"/>
    <w:rsid w:val="00B83968"/>
    <w:rsid w:val="00B85360"/>
    <w:rsid w:val="00B85590"/>
    <w:rsid w:val="00B85A88"/>
    <w:rsid w:val="00B86BD8"/>
    <w:rsid w:val="00B86DE6"/>
    <w:rsid w:val="00B87635"/>
    <w:rsid w:val="00B90B90"/>
    <w:rsid w:val="00B9123B"/>
    <w:rsid w:val="00B91820"/>
    <w:rsid w:val="00B923B6"/>
    <w:rsid w:val="00B92C70"/>
    <w:rsid w:val="00B9384E"/>
    <w:rsid w:val="00B93B53"/>
    <w:rsid w:val="00B94AED"/>
    <w:rsid w:val="00B95FF5"/>
    <w:rsid w:val="00B97AF8"/>
    <w:rsid w:val="00BA085B"/>
    <w:rsid w:val="00BA1095"/>
    <w:rsid w:val="00BA1551"/>
    <w:rsid w:val="00BA192B"/>
    <w:rsid w:val="00BA4921"/>
    <w:rsid w:val="00BA4ED1"/>
    <w:rsid w:val="00BB06DC"/>
    <w:rsid w:val="00BB0CED"/>
    <w:rsid w:val="00BB10A7"/>
    <w:rsid w:val="00BB2C0F"/>
    <w:rsid w:val="00BB4547"/>
    <w:rsid w:val="00BB5148"/>
    <w:rsid w:val="00BB5155"/>
    <w:rsid w:val="00BB5669"/>
    <w:rsid w:val="00BB687F"/>
    <w:rsid w:val="00BB7891"/>
    <w:rsid w:val="00BC0575"/>
    <w:rsid w:val="00BC0EC6"/>
    <w:rsid w:val="00BC1E49"/>
    <w:rsid w:val="00BC3DBC"/>
    <w:rsid w:val="00BC4DA6"/>
    <w:rsid w:val="00BC6BE5"/>
    <w:rsid w:val="00BC70AA"/>
    <w:rsid w:val="00BD0C54"/>
    <w:rsid w:val="00BD1209"/>
    <w:rsid w:val="00BD2A88"/>
    <w:rsid w:val="00BD314C"/>
    <w:rsid w:val="00BD3C8F"/>
    <w:rsid w:val="00BD45CF"/>
    <w:rsid w:val="00BD4C86"/>
    <w:rsid w:val="00BD5E7C"/>
    <w:rsid w:val="00BE2EA0"/>
    <w:rsid w:val="00BE3D82"/>
    <w:rsid w:val="00BE4404"/>
    <w:rsid w:val="00BE4649"/>
    <w:rsid w:val="00BE470D"/>
    <w:rsid w:val="00BE5196"/>
    <w:rsid w:val="00BE5474"/>
    <w:rsid w:val="00BE7212"/>
    <w:rsid w:val="00BE788A"/>
    <w:rsid w:val="00BF0468"/>
    <w:rsid w:val="00BF1001"/>
    <w:rsid w:val="00BF2B33"/>
    <w:rsid w:val="00BF2BC9"/>
    <w:rsid w:val="00BF3A8D"/>
    <w:rsid w:val="00BF476F"/>
    <w:rsid w:val="00BF537F"/>
    <w:rsid w:val="00BF5612"/>
    <w:rsid w:val="00BF58AF"/>
    <w:rsid w:val="00BF79C8"/>
    <w:rsid w:val="00BF7BC7"/>
    <w:rsid w:val="00C00869"/>
    <w:rsid w:val="00C00BEE"/>
    <w:rsid w:val="00C016FB"/>
    <w:rsid w:val="00C02A63"/>
    <w:rsid w:val="00C030BD"/>
    <w:rsid w:val="00C0437E"/>
    <w:rsid w:val="00C0486E"/>
    <w:rsid w:val="00C05295"/>
    <w:rsid w:val="00C06418"/>
    <w:rsid w:val="00C1016D"/>
    <w:rsid w:val="00C106AE"/>
    <w:rsid w:val="00C1138B"/>
    <w:rsid w:val="00C12679"/>
    <w:rsid w:val="00C127A7"/>
    <w:rsid w:val="00C12FB6"/>
    <w:rsid w:val="00C1511E"/>
    <w:rsid w:val="00C16013"/>
    <w:rsid w:val="00C16047"/>
    <w:rsid w:val="00C20FE3"/>
    <w:rsid w:val="00C22556"/>
    <w:rsid w:val="00C2260F"/>
    <w:rsid w:val="00C23A80"/>
    <w:rsid w:val="00C25DCF"/>
    <w:rsid w:val="00C25FDD"/>
    <w:rsid w:val="00C264EA"/>
    <w:rsid w:val="00C26541"/>
    <w:rsid w:val="00C33B3E"/>
    <w:rsid w:val="00C361B6"/>
    <w:rsid w:val="00C37DE2"/>
    <w:rsid w:val="00C40217"/>
    <w:rsid w:val="00C407FD"/>
    <w:rsid w:val="00C408F9"/>
    <w:rsid w:val="00C43831"/>
    <w:rsid w:val="00C459FD"/>
    <w:rsid w:val="00C45C9D"/>
    <w:rsid w:val="00C47339"/>
    <w:rsid w:val="00C5090E"/>
    <w:rsid w:val="00C5295E"/>
    <w:rsid w:val="00C5320C"/>
    <w:rsid w:val="00C53B17"/>
    <w:rsid w:val="00C5610F"/>
    <w:rsid w:val="00C57742"/>
    <w:rsid w:val="00C57D77"/>
    <w:rsid w:val="00C610D0"/>
    <w:rsid w:val="00C6169B"/>
    <w:rsid w:val="00C620A0"/>
    <w:rsid w:val="00C621BC"/>
    <w:rsid w:val="00C62402"/>
    <w:rsid w:val="00C63C57"/>
    <w:rsid w:val="00C63CF4"/>
    <w:rsid w:val="00C64716"/>
    <w:rsid w:val="00C64F97"/>
    <w:rsid w:val="00C65BAA"/>
    <w:rsid w:val="00C65BDE"/>
    <w:rsid w:val="00C66B6B"/>
    <w:rsid w:val="00C70FF3"/>
    <w:rsid w:val="00C71277"/>
    <w:rsid w:val="00C7411B"/>
    <w:rsid w:val="00C74786"/>
    <w:rsid w:val="00C75456"/>
    <w:rsid w:val="00C80038"/>
    <w:rsid w:val="00C82472"/>
    <w:rsid w:val="00C82586"/>
    <w:rsid w:val="00C82AB7"/>
    <w:rsid w:val="00C838B9"/>
    <w:rsid w:val="00C83D50"/>
    <w:rsid w:val="00C845B4"/>
    <w:rsid w:val="00C84C6B"/>
    <w:rsid w:val="00C86CC4"/>
    <w:rsid w:val="00C871FB"/>
    <w:rsid w:val="00C87B39"/>
    <w:rsid w:val="00C91310"/>
    <w:rsid w:val="00C915EC"/>
    <w:rsid w:val="00C91EE5"/>
    <w:rsid w:val="00C920C2"/>
    <w:rsid w:val="00C92B39"/>
    <w:rsid w:val="00C934B3"/>
    <w:rsid w:val="00C94D4A"/>
    <w:rsid w:val="00C956AE"/>
    <w:rsid w:val="00C95B92"/>
    <w:rsid w:val="00C95E4C"/>
    <w:rsid w:val="00C96A4A"/>
    <w:rsid w:val="00C97B86"/>
    <w:rsid w:val="00C97C11"/>
    <w:rsid w:val="00CA1642"/>
    <w:rsid w:val="00CA2C91"/>
    <w:rsid w:val="00CA4250"/>
    <w:rsid w:val="00CA5796"/>
    <w:rsid w:val="00CA5EC7"/>
    <w:rsid w:val="00CA6439"/>
    <w:rsid w:val="00CB25A8"/>
    <w:rsid w:val="00CB2902"/>
    <w:rsid w:val="00CB3E2F"/>
    <w:rsid w:val="00CB4412"/>
    <w:rsid w:val="00CB46D0"/>
    <w:rsid w:val="00CB4E36"/>
    <w:rsid w:val="00CB5B8D"/>
    <w:rsid w:val="00CC05D6"/>
    <w:rsid w:val="00CC06CE"/>
    <w:rsid w:val="00CC0C57"/>
    <w:rsid w:val="00CC0F84"/>
    <w:rsid w:val="00CC18C4"/>
    <w:rsid w:val="00CC3546"/>
    <w:rsid w:val="00CC7367"/>
    <w:rsid w:val="00CD1EFA"/>
    <w:rsid w:val="00CD25CE"/>
    <w:rsid w:val="00CD26D7"/>
    <w:rsid w:val="00CD5AE8"/>
    <w:rsid w:val="00CD637C"/>
    <w:rsid w:val="00CD6632"/>
    <w:rsid w:val="00CD762E"/>
    <w:rsid w:val="00CE18B8"/>
    <w:rsid w:val="00CE25F4"/>
    <w:rsid w:val="00CE2FAA"/>
    <w:rsid w:val="00CE4383"/>
    <w:rsid w:val="00CE5D64"/>
    <w:rsid w:val="00CF0496"/>
    <w:rsid w:val="00CF17E3"/>
    <w:rsid w:val="00CF20ED"/>
    <w:rsid w:val="00CF3500"/>
    <w:rsid w:val="00CF357F"/>
    <w:rsid w:val="00CF3B9C"/>
    <w:rsid w:val="00CF51E1"/>
    <w:rsid w:val="00CF54D3"/>
    <w:rsid w:val="00D02577"/>
    <w:rsid w:val="00D053F8"/>
    <w:rsid w:val="00D05581"/>
    <w:rsid w:val="00D05784"/>
    <w:rsid w:val="00D06B42"/>
    <w:rsid w:val="00D07985"/>
    <w:rsid w:val="00D10425"/>
    <w:rsid w:val="00D11216"/>
    <w:rsid w:val="00D14674"/>
    <w:rsid w:val="00D14D89"/>
    <w:rsid w:val="00D155D6"/>
    <w:rsid w:val="00D163B6"/>
    <w:rsid w:val="00D1687D"/>
    <w:rsid w:val="00D17EBB"/>
    <w:rsid w:val="00D20E74"/>
    <w:rsid w:val="00D21460"/>
    <w:rsid w:val="00D216D7"/>
    <w:rsid w:val="00D21889"/>
    <w:rsid w:val="00D2521A"/>
    <w:rsid w:val="00D25F92"/>
    <w:rsid w:val="00D26446"/>
    <w:rsid w:val="00D31BD1"/>
    <w:rsid w:val="00D323D0"/>
    <w:rsid w:val="00D32B12"/>
    <w:rsid w:val="00D348D7"/>
    <w:rsid w:val="00D3517D"/>
    <w:rsid w:val="00D358B2"/>
    <w:rsid w:val="00D35CA0"/>
    <w:rsid w:val="00D3656A"/>
    <w:rsid w:val="00D36693"/>
    <w:rsid w:val="00D405E8"/>
    <w:rsid w:val="00D40650"/>
    <w:rsid w:val="00D40EB5"/>
    <w:rsid w:val="00D4189A"/>
    <w:rsid w:val="00D41D61"/>
    <w:rsid w:val="00D42897"/>
    <w:rsid w:val="00D44217"/>
    <w:rsid w:val="00D44D30"/>
    <w:rsid w:val="00D4502B"/>
    <w:rsid w:val="00D46F1B"/>
    <w:rsid w:val="00D47515"/>
    <w:rsid w:val="00D50768"/>
    <w:rsid w:val="00D50968"/>
    <w:rsid w:val="00D52CAC"/>
    <w:rsid w:val="00D532E6"/>
    <w:rsid w:val="00D53368"/>
    <w:rsid w:val="00D53444"/>
    <w:rsid w:val="00D537CB"/>
    <w:rsid w:val="00D540FF"/>
    <w:rsid w:val="00D5525B"/>
    <w:rsid w:val="00D55412"/>
    <w:rsid w:val="00D5656B"/>
    <w:rsid w:val="00D574CA"/>
    <w:rsid w:val="00D6064F"/>
    <w:rsid w:val="00D6079F"/>
    <w:rsid w:val="00D6145E"/>
    <w:rsid w:val="00D61636"/>
    <w:rsid w:val="00D61E5A"/>
    <w:rsid w:val="00D62867"/>
    <w:rsid w:val="00D63665"/>
    <w:rsid w:val="00D63C57"/>
    <w:rsid w:val="00D63F07"/>
    <w:rsid w:val="00D644E6"/>
    <w:rsid w:val="00D64D31"/>
    <w:rsid w:val="00D64DB3"/>
    <w:rsid w:val="00D65008"/>
    <w:rsid w:val="00D679FD"/>
    <w:rsid w:val="00D67FD8"/>
    <w:rsid w:val="00D70651"/>
    <w:rsid w:val="00D72685"/>
    <w:rsid w:val="00D72C48"/>
    <w:rsid w:val="00D7659A"/>
    <w:rsid w:val="00D77A39"/>
    <w:rsid w:val="00D83565"/>
    <w:rsid w:val="00D83D82"/>
    <w:rsid w:val="00D85836"/>
    <w:rsid w:val="00D858B5"/>
    <w:rsid w:val="00D85E7A"/>
    <w:rsid w:val="00D867DA"/>
    <w:rsid w:val="00D870CB"/>
    <w:rsid w:val="00D91FE2"/>
    <w:rsid w:val="00D92F0D"/>
    <w:rsid w:val="00DA167D"/>
    <w:rsid w:val="00DA189F"/>
    <w:rsid w:val="00DA21E7"/>
    <w:rsid w:val="00DA2D6F"/>
    <w:rsid w:val="00DA31F5"/>
    <w:rsid w:val="00DA754E"/>
    <w:rsid w:val="00DB0545"/>
    <w:rsid w:val="00DB1B90"/>
    <w:rsid w:val="00DB38E9"/>
    <w:rsid w:val="00DB7414"/>
    <w:rsid w:val="00DB783D"/>
    <w:rsid w:val="00DC2051"/>
    <w:rsid w:val="00DC59B3"/>
    <w:rsid w:val="00DC5EDE"/>
    <w:rsid w:val="00DC64C3"/>
    <w:rsid w:val="00DC79C9"/>
    <w:rsid w:val="00DD08A8"/>
    <w:rsid w:val="00DD0B05"/>
    <w:rsid w:val="00DD2D63"/>
    <w:rsid w:val="00DD33A4"/>
    <w:rsid w:val="00DD3B4F"/>
    <w:rsid w:val="00DD3E45"/>
    <w:rsid w:val="00DD42BF"/>
    <w:rsid w:val="00DD4AEC"/>
    <w:rsid w:val="00DD5637"/>
    <w:rsid w:val="00DD5A20"/>
    <w:rsid w:val="00DD5C70"/>
    <w:rsid w:val="00DD5FBB"/>
    <w:rsid w:val="00DD6633"/>
    <w:rsid w:val="00DD68BE"/>
    <w:rsid w:val="00DD7127"/>
    <w:rsid w:val="00DD7453"/>
    <w:rsid w:val="00DE03FE"/>
    <w:rsid w:val="00DE076B"/>
    <w:rsid w:val="00DE22D8"/>
    <w:rsid w:val="00DE44FC"/>
    <w:rsid w:val="00DE4684"/>
    <w:rsid w:val="00DE4811"/>
    <w:rsid w:val="00DE4D3D"/>
    <w:rsid w:val="00DE4DE6"/>
    <w:rsid w:val="00DE53F4"/>
    <w:rsid w:val="00DE5F82"/>
    <w:rsid w:val="00DE7362"/>
    <w:rsid w:val="00DF206E"/>
    <w:rsid w:val="00DF37D1"/>
    <w:rsid w:val="00DF4F27"/>
    <w:rsid w:val="00DF7152"/>
    <w:rsid w:val="00E018D2"/>
    <w:rsid w:val="00E01D6F"/>
    <w:rsid w:val="00E034C1"/>
    <w:rsid w:val="00E051DF"/>
    <w:rsid w:val="00E0539D"/>
    <w:rsid w:val="00E05AE3"/>
    <w:rsid w:val="00E064F4"/>
    <w:rsid w:val="00E06766"/>
    <w:rsid w:val="00E10421"/>
    <w:rsid w:val="00E10531"/>
    <w:rsid w:val="00E10593"/>
    <w:rsid w:val="00E1141F"/>
    <w:rsid w:val="00E11431"/>
    <w:rsid w:val="00E11A21"/>
    <w:rsid w:val="00E11E60"/>
    <w:rsid w:val="00E129F4"/>
    <w:rsid w:val="00E12EF9"/>
    <w:rsid w:val="00E149D8"/>
    <w:rsid w:val="00E15CA9"/>
    <w:rsid w:val="00E173AD"/>
    <w:rsid w:val="00E201DD"/>
    <w:rsid w:val="00E21B75"/>
    <w:rsid w:val="00E228B8"/>
    <w:rsid w:val="00E22A11"/>
    <w:rsid w:val="00E246BF"/>
    <w:rsid w:val="00E27002"/>
    <w:rsid w:val="00E27896"/>
    <w:rsid w:val="00E27CD4"/>
    <w:rsid w:val="00E3192D"/>
    <w:rsid w:val="00E31A9C"/>
    <w:rsid w:val="00E407B4"/>
    <w:rsid w:val="00E40DB4"/>
    <w:rsid w:val="00E4124F"/>
    <w:rsid w:val="00E41E3C"/>
    <w:rsid w:val="00E4285E"/>
    <w:rsid w:val="00E44069"/>
    <w:rsid w:val="00E44907"/>
    <w:rsid w:val="00E46436"/>
    <w:rsid w:val="00E50C82"/>
    <w:rsid w:val="00E5133C"/>
    <w:rsid w:val="00E52DE9"/>
    <w:rsid w:val="00E5617C"/>
    <w:rsid w:val="00E565C8"/>
    <w:rsid w:val="00E5706B"/>
    <w:rsid w:val="00E5744E"/>
    <w:rsid w:val="00E5792F"/>
    <w:rsid w:val="00E57ADA"/>
    <w:rsid w:val="00E60A87"/>
    <w:rsid w:val="00E6242E"/>
    <w:rsid w:val="00E63473"/>
    <w:rsid w:val="00E646B1"/>
    <w:rsid w:val="00E647DA"/>
    <w:rsid w:val="00E659D8"/>
    <w:rsid w:val="00E65E53"/>
    <w:rsid w:val="00E66193"/>
    <w:rsid w:val="00E67083"/>
    <w:rsid w:val="00E6799E"/>
    <w:rsid w:val="00E679A0"/>
    <w:rsid w:val="00E7056A"/>
    <w:rsid w:val="00E7095D"/>
    <w:rsid w:val="00E70C8D"/>
    <w:rsid w:val="00E72F41"/>
    <w:rsid w:val="00E73289"/>
    <w:rsid w:val="00E73502"/>
    <w:rsid w:val="00E739A8"/>
    <w:rsid w:val="00E73A9C"/>
    <w:rsid w:val="00E74BA7"/>
    <w:rsid w:val="00E76444"/>
    <w:rsid w:val="00E772C5"/>
    <w:rsid w:val="00E81379"/>
    <w:rsid w:val="00E81617"/>
    <w:rsid w:val="00E818EC"/>
    <w:rsid w:val="00E8384B"/>
    <w:rsid w:val="00E83C8A"/>
    <w:rsid w:val="00E84921"/>
    <w:rsid w:val="00E852BA"/>
    <w:rsid w:val="00E854E9"/>
    <w:rsid w:val="00E859B3"/>
    <w:rsid w:val="00E8725C"/>
    <w:rsid w:val="00E90FE2"/>
    <w:rsid w:val="00E912BE"/>
    <w:rsid w:val="00E9192E"/>
    <w:rsid w:val="00E91C02"/>
    <w:rsid w:val="00E9229C"/>
    <w:rsid w:val="00E978EF"/>
    <w:rsid w:val="00EA0249"/>
    <w:rsid w:val="00EA0AAB"/>
    <w:rsid w:val="00EA15A7"/>
    <w:rsid w:val="00EA2578"/>
    <w:rsid w:val="00EA40D7"/>
    <w:rsid w:val="00EA6F3F"/>
    <w:rsid w:val="00EB0429"/>
    <w:rsid w:val="00EB0D7A"/>
    <w:rsid w:val="00EB261F"/>
    <w:rsid w:val="00EB2951"/>
    <w:rsid w:val="00EB2DDC"/>
    <w:rsid w:val="00EB3D60"/>
    <w:rsid w:val="00EB68B6"/>
    <w:rsid w:val="00EB6968"/>
    <w:rsid w:val="00EC005A"/>
    <w:rsid w:val="00EC0E2C"/>
    <w:rsid w:val="00EC1575"/>
    <w:rsid w:val="00EC1C82"/>
    <w:rsid w:val="00EC20BA"/>
    <w:rsid w:val="00EC3D77"/>
    <w:rsid w:val="00EC4855"/>
    <w:rsid w:val="00EC629D"/>
    <w:rsid w:val="00EC6866"/>
    <w:rsid w:val="00ED2060"/>
    <w:rsid w:val="00ED22DF"/>
    <w:rsid w:val="00ED30E7"/>
    <w:rsid w:val="00ED4083"/>
    <w:rsid w:val="00ED4C59"/>
    <w:rsid w:val="00ED4EF9"/>
    <w:rsid w:val="00ED5427"/>
    <w:rsid w:val="00EE068B"/>
    <w:rsid w:val="00EE10DA"/>
    <w:rsid w:val="00EE12BB"/>
    <w:rsid w:val="00EE42D3"/>
    <w:rsid w:val="00EE483D"/>
    <w:rsid w:val="00EE4D5C"/>
    <w:rsid w:val="00EE4F89"/>
    <w:rsid w:val="00EE63E8"/>
    <w:rsid w:val="00EE655A"/>
    <w:rsid w:val="00EE6C6B"/>
    <w:rsid w:val="00EE7E27"/>
    <w:rsid w:val="00EF1207"/>
    <w:rsid w:val="00EF1751"/>
    <w:rsid w:val="00EF1C7D"/>
    <w:rsid w:val="00EF4B0F"/>
    <w:rsid w:val="00EF7A2B"/>
    <w:rsid w:val="00F039FB"/>
    <w:rsid w:val="00F044C4"/>
    <w:rsid w:val="00F060C0"/>
    <w:rsid w:val="00F07DAF"/>
    <w:rsid w:val="00F10572"/>
    <w:rsid w:val="00F13D96"/>
    <w:rsid w:val="00F14A16"/>
    <w:rsid w:val="00F1568B"/>
    <w:rsid w:val="00F16EE9"/>
    <w:rsid w:val="00F17618"/>
    <w:rsid w:val="00F17746"/>
    <w:rsid w:val="00F2079B"/>
    <w:rsid w:val="00F21451"/>
    <w:rsid w:val="00F24FAB"/>
    <w:rsid w:val="00F25D9C"/>
    <w:rsid w:val="00F268D2"/>
    <w:rsid w:val="00F30455"/>
    <w:rsid w:val="00F3124F"/>
    <w:rsid w:val="00F3328C"/>
    <w:rsid w:val="00F3452F"/>
    <w:rsid w:val="00F3479B"/>
    <w:rsid w:val="00F3512A"/>
    <w:rsid w:val="00F3587D"/>
    <w:rsid w:val="00F35B57"/>
    <w:rsid w:val="00F35F65"/>
    <w:rsid w:val="00F36B13"/>
    <w:rsid w:val="00F36D5F"/>
    <w:rsid w:val="00F40AAC"/>
    <w:rsid w:val="00F41603"/>
    <w:rsid w:val="00F4244C"/>
    <w:rsid w:val="00F42812"/>
    <w:rsid w:val="00F42915"/>
    <w:rsid w:val="00F42CF7"/>
    <w:rsid w:val="00F43A35"/>
    <w:rsid w:val="00F44788"/>
    <w:rsid w:val="00F45CCB"/>
    <w:rsid w:val="00F47875"/>
    <w:rsid w:val="00F51FD9"/>
    <w:rsid w:val="00F52DBE"/>
    <w:rsid w:val="00F5405F"/>
    <w:rsid w:val="00F54536"/>
    <w:rsid w:val="00F54C07"/>
    <w:rsid w:val="00F54C09"/>
    <w:rsid w:val="00F5647F"/>
    <w:rsid w:val="00F57B0B"/>
    <w:rsid w:val="00F605FF"/>
    <w:rsid w:val="00F61BFE"/>
    <w:rsid w:val="00F63C7D"/>
    <w:rsid w:val="00F63EE6"/>
    <w:rsid w:val="00F64425"/>
    <w:rsid w:val="00F650E3"/>
    <w:rsid w:val="00F667C9"/>
    <w:rsid w:val="00F66907"/>
    <w:rsid w:val="00F66CC9"/>
    <w:rsid w:val="00F67400"/>
    <w:rsid w:val="00F674CB"/>
    <w:rsid w:val="00F67A44"/>
    <w:rsid w:val="00F708D4"/>
    <w:rsid w:val="00F718A6"/>
    <w:rsid w:val="00F726F9"/>
    <w:rsid w:val="00F72DD5"/>
    <w:rsid w:val="00F74FF9"/>
    <w:rsid w:val="00F77797"/>
    <w:rsid w:val="00F8250E"/>
    <w:rsid w:val="00F8351C"/>
    <w:rsid w:val="00F83EE6"/>
    <w:rsid w:val="00F859AD"/>
    <w:rsid w:val="00F86146"/>
    <w:rsid w:val="00F865DD"/>
    <w:rsid w:val="00F86BAA"/>
    <w:rsid w:val="00F93F04"/>
    <w:rsid w:val="00F95F64"/>
    <w:rsid w:val="00F9653E"/>
    <w:rsid w:val="00FA1231"/>
    <w:rsid w:val="00FA1961"/>
    <w:rsid w:val="00FA1EE5"/>
    <w:rsid w:val="00FA63E2"/>
    <w:rsid w:val="00FA6C49"/>
    <w:rsid w:val="00FA6C63"/>
    <w:rsid w:val="00FA7072"/>
    <w:rsid w:val="00FA7926"/>
    <w:rsid w:val="00FB1D95"/>
    <w:rsid w:val="00FB2914"/>
    <w:rsid w:val="00FB3912"/>
    <w:rsid w:val="00FB5A87"/>
    <w:rsid w:val="00FB633D"/>
    <w:rsid w:val="00FB69A8"/>
    <w:rsid w:val="00FB6DA0"/>
    <w:rsid w:val="00FC16CA"/>
    <w:rsid w:val="00FC1DB1"/>
    <w:rsid w:val="00FC282E"/>
    <w:rsid w:val="00FC2CB4"/>
    <w:rsid w:val="00FC4DB6"/>
    <w:rsid w:val="00FC5FBF"/>
    <w:rsid w:val="00FC6864"/>
    <w:rsid w:val="00FC6A21"/>
    <w:rsid w:val="00FC7C97"/>
    <w:rsid w:val="00FD1F70"/>
    <w:rsid w:val="00FD2561"/>
    <w:rsid w:val="00FD2C6D"/>
    <w:rsid w:val="00FD3BF7"/>
    <w:rsid w:val="00FD3CA0"/>
    <w:rsid w:val="00FD7BC9"/>
    <w:rsid w:val="00FD7BFE"/>
    <w:rsid w:val="00FD7EAD"/>
    <w:rsid w:val="00FE0837"/>
    <w:rsid w:val="00FE0F5E"/>
    <w:rsid w:val="00FE1639"/>
    <w:rsid w:val="00FE3727"/>
    <w:rsid w:val="00FE5E16"/>
    <w:rsid w:val="00FE6D22"/>
    <w:rsid w:val="00FF23C6"/>
    <w:rsid w:val="00FF2884"/>
    <w:rsid w:val="00FF2DD5"/>
    <w:rsid w:val="00FF3153"/>
    <w:rsid w:val="00FF4169"/>
    <w:rsid w:val="00FF5E08"/>
    <w:rsid w:val="00FF76FA"/>
    <w:rsid w:val="00FF796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0907211C"/>
  <w15:docId w15:val="{4D6023B8-996D-430A-BE2F-3F4F63CE4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B88"/>
    <w:pPr>
      <w:spacing w:after="539" w:line="354" w:lineRule="auto"/>
      <w:ind w:left="705" w:right="-3" w:hanging="10"/>
      <w:jc w:val="both"/>
    </w:pPr>
    <w:rPr>
      <w:rFonts w:ascii="Arial" w:eastAsia="Arial" w:hAnsi="Arial" w:cs="Arial"/>
      <w:color w:val="000000"/>
      <w:sz w:val="24"/>
    </w:rPr>
  </w:style>
  <w:style w:type="paragraph" w:styleId="Ttulo1">
    <w:name w:val="heading 1"/>
    <w:basedOn w:val="Normal"/>
    <w:next w:val="Normal"/>
    <w:link w:val="Ttulo1Car"/>
    <w:uiPriority w:val="9"/>
    <w:qFormat/>
    <w:rsid w:val="004B0E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6C59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aliases w:val="Ref. de nota al pie 2"/>
    <w:basedOn w:val="Fuentedeprrafopredeter"/>
    <w:unhideWhenUsed/>
    <w:rsid w:val="007A0FC6"/>
    <w:rPr>
      <w:vertAlign w:val="superscript"/>
    </w:rPr>
  </w:style>
  <w:style w:type="character" w:styleId="Hipervnculo">
    <w:name w:val="Hyperlink"/>
    <w:basedOn w:val="Fuentedeprrafopredeter"/>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Default">
    <w:name w:val="Default"/>
    <w:uiPriority w:val="99"/>
    <w:rsid w:val="00567F7D"/>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nfasis">
    <w:name w:val="Emphasis"/>
    <w:basedOn w:val="Fuentedeprrafopredeter"/>
    <w:uiPriority w:val="20"/>
    <w:qFormat/>
    <w:rsid w:val="00D40EB5"/>
    <w:rPr>
      <w:i/>
      <w:iCs/>
    </w:rPr>
  </w:style>
  <w:style w:type="character" w:styleId="Hipervnculovisitado">
    <w:name w:val="FollowedHyperlink"/>
    <w:basedOn w:val="Fuentedeprrafopredeter"/>
    <w:uiPriority w:val="99"/>
    <w:semiHidden/>
    <w:unhideWhenUsed/>
    <w:rsid w:val="001A2560"/>
    <w:rPr>
      <w:color w:val="954F72" w:themeColor="followedHyperlink"/>
      <w:u w:val="single"/>
    </w:rPr>
  </w:style>
  <w:style w:type="character" w:styleId="Textoennegrita">
    <w:name w:val="Strong"/>
    <w:basedOn w:val="Fuentedeprrafopredeter"/>
    <w:uiPriority w:val="22"/>
    <w:qFormat/>
    <w:rsid w:val="003179E9"/>
    <w:rPr>
      <w:b/>
      <w:bCs/>
    </w:rPr>
  </w:style>
  <w:style w:type="character" w:customStyle="1" w:styleId="Ttulo1Car">
    <w:name w:val="Título 1 Car"/>
    <w:basedOn w:val="Fuentedeprrafopredeter"/>
    <w:link w:val="Ttulo1"/>
    <w:uiPriority w:val="9"/>
    <w:rsid w:val="004B0E50"/>
    <w:rPr>
      <w:rFonts w:asciiTheme="majorHAnsi" w:eastAsiaTheme="majorEastAsia" w:hAnsiTheme="majorHAnsi" w:cstheme="majorBidi"/>
      <w:color w:val="2E74B5" w:themeColor="accent1" w:themeShade="BF"/>
      <w:sz w:val="32"/>
      <w:szCs w:val="32"/>
    </w:rPr>
  </w:style>
  <w:style w:type="paragraph" w:styleId="Textosinformato">
    <w:name w:val="Plain Text"/>
    <w:basedOn w:val="Normal"/>
    <w:link w:val="TextosinformatoCar"/>
    <w:rsid w:val="00B0647C"/>
    <w:pPr>
      <w:spacing w:after="0" w:line="240" w:lineRule="auto"/>
      <w:ind w:left="0" w:right="0" w:firstLine="0"/>
      <w:jc w:val="left"/>
    </w:pPr>
    <w:rPr>
      <w:rFonts w:ascii="Courier New" w:eastAsia="Times New Roman" w:hAnsi="Courier New" w:cs="Times New Roman"/>
      <w:color w:val="auto"/>
      <w:sz w:val="20"/>
      <w:szCs w:val="24"/>
      <w:lang w:val="es-ES" w:eastAsia="es-ES"/>
    </w:rPr>
  </w:style>
  <w:style w:type="character" w:customStyle="1" w:styleId="TextosinformatoCar">
    <w:name w:val="Texto sin formato Car"/>
    <w:basedOn w:val="Fuentedeprrafopredeter"/>
    <w:link w:val="Textosinformato"/>
    <w:rsid w:val="00B0647C"/>
    <w:rPr>
      <w:rFonts w:ascii="Courier New" w:eastAsia="Times New Roman" w:hAnsi="Courier New" w:cs="Times New Roman"/>
      <w:sz w:val="20"/>
      <w:szCs w:val="24"/>
      <w:lang w:val="es-ES" w:eastAsia="es-ES"/>
    </w:rPr>
  </w:style>
  <w:style w:type="character" w:customStyle="1" w:styleId="Ttulo2Car">
    <w:name w:val="Título 2 Car"/>
    <w:basedOn w:val="Fuentedeprrafopredeter"/>
    <w:link w:val="Ttulo2"/>
    <w:uiPriority w:val="9"/>
    <w:semiHidden/>
    <w:rsid w:val="006C590D"/>
    <w:rPr>
      <w:rFonts w:asciiTheme="majorHAnsi" w:eastAsiaTheme="majorEastAsia" w:hAnsiTheme="majorHAnsi" w:cstheme="majorBidi"/>
      <w:color w:val="2E74B5" w:themeColor="accent1" w:themeShade="BF"/>
      <w:sz w:val="26"/>
      <w:szCs w:val="26"/>
    </w:rPr>
  </w:style>
  <w:style w:type="paragraph" w:customStyle="1" w:styleId="Texto">
    <w:name w:val="Texto"/>
    <w:basedOn w:val="Normal"/>
    <w:link w:val="TextoCar"/>
    <w:rsid w:val="007347B3"/>
    <w:pPr>
      <w:spacing w:after="101" w:line="216" w:lineRule="exact"/>
      <w:ind w:left="0" w:right="0" w:firstLine="288"/>
    </w:pPr>
    <w:rPr>
      <w:rFonts w:eastAsia="Times New Roman"/>
      <w:color w:val="auto"/>
      <w:sz w:val="18"/>
      <w:szCs w:val="20"/>
      <w:lang w:val="es-ES" w:eastAsia="es-ES"/>
    </w:rPr>
  </w:style>
  <w:style w:type="character" w:customStyle="1" w:styleId="TextoCar">
    <w:name w:val="Texto Car"/>
    <w:link w:val="Texto"/>
    <w:locked/>
    <w:rsid w:val="007347B3"/>
    <w:rPr>
      <w:rFonts w:ascii="Arial" w:eastAsia="Times New Roman" w:hAnsi="Arial" w:cs="Arial"/>
      <w:sz w:val="18"/>
      <w:szCs w:val="20"/>
      <w:lang w:val="es-ES" w:eastAsia="es-ES"/>
    </w:rPr>
  </w:style>
  <w:style w:type="table" w:customStyle="1" w:styleId="Tablaconcuadrcula1">
    <w:name w:val="Tabla con cuadrícula1"/>
    <w:basedOn w:val="Tablanormal"/>
    <w:next w:val="Tablaconcuadrcula"/>
    <w:uiPriority w:val="59"/>
    <w:rsid w:val="00AA6DD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semiHidden/>
    <w:unhideWhenUsed/>
    <w:rsid w:val="00E1042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10421"/>
    <w:rPr>
      <w:rFonts w:ascii="Arial" w:eastAsia="Arial" w:hAnsi="Arial" w:cs="Arial"/>
      <w:color w:val="000000"/>
      <w:sz w:val="16"/>
      <w:szCs w:val="16"/>
    </w:rPr>
  </w:style>
  <w:style w:type="paragraph" w:styleId="Textoindependiente2">
    <w:name w:val="Body Text 2"/>
    <w:basedOn w:val="Normal"/>
    <w:link w:val="Textoindependiente2Car"/>
    <w:uiPriority w:val="99"/>
    <w:semiHidden/>
    <w:unhideWhenUsed/>
    <w:rsid w:val="003B4EA0"/>
    <w:pPr>
      <w:spacing w:after="120" w:line="480" w:lineRule="auto"/>
    </w:pPr>
  </w:style>
  <w:style w:type="character" w:customStyle="1" w:styleId="Textoindependiente2Car">
    <w:name w:val="Texto independiente 2 Car"/>
    <w:basedOn w:val="Fuentedeprrafopredeter"/>
    <w:link w:val="Textoindependiente2"/>
    <w:uiPriority w:val="99"/>
    <w:semiHidden/>
    <w:rsid w:val="003B4EA0"/>
    <w:rPr>
      <w:rFonts w:ascii="Arial" w:eastAsia="Arial" w:hAnsi="Arial" w:cs="Arial"/>
      <w:color w:val="000000"/>
      <w:sz w:val="24"/>
    </w:rPr>
  </w:style>
  <w:style w:type="character" w:styleId="Refdecomentario">
    <w:name w:val="annotation reference"/>
    <w:basedOn w:val="Fuentedeprrafopredeter"/>
    <w:uiPriority w:val="99"/>
    <w:semiHidden/>
    <w:unhideWhenUsed/>
    <w:rsid w:val="00230D34"/>
    <w:rPr>
      <w:sz w:val="16"/>
      <w:szCs w:val="16"/>
    </w:rPr>
  </w:style>
  <w:style w:type="paragraph" w:styleId="Textocomentario">
    <w:name w:val="annotation text"/>
    <w:basedOn w:val="Normal"/>
    <w:link w:val="TextocomentarioCar"/>
    <w:uiPriority w:val="99"/>
    <w:semiHidden/>
    <w:unhideWhenUsed/>
    <w:rsid w:val="00230D3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30D34"/>
    <w:rPr>
      <w:rFonts w:ascii="Arial" w:eastAsia="Arial" w:hAnsi="Arial" w:cs="Arial"/>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230D34"/>
    <w:rPr>
      <w:b/>
      <w:bCs/>
    </w:rPr>
  </w:style>
  <w:style w:type="character" w:customStyle="1" w:styleId="AsuntodelcomentarioCar">
    <w:name w:val="Asunto del comentario Car"/>
    <w:basedOn w:val="TextocomentarioCar"/>
    <w:link w:val="Asuntodelcomentario"/>
    <w:uiPriority w:val="99"/>
    <w:semiHidden/>
    <w:rsid w:val="00230D34"/>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9246">
      <w:bodyDiv w:val="1"/>
      <w:marLeft w:val="0"/>
      <w:marRight w:val="0"/>
      <w:marTop w:val="0"/>
      <w:marBottom w:val="0"/>
      <w:divBdr>
        <w:top w:val="none" w:sz="0" w:space="0" w:color="auto"/>
        <w:left w:val="none" w:sz="0" w:space="0" w:color="auto"/>
        <w:bottom w:val="none" w:sz="0" w:space="0" w:color="auto"/>
        <w:right w:val="none" w:sz="0" w:space="0" w:color="auto"/>
      </w:divBdr>
    </w:div>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sChild>
    </w:div>
    <w:div w:id="271014964">
      <w:bodyDiv w:val="1"/>
      <w:marLeft w:val="0"/>
      <w:marRight w:val="0"/>
      <w:marTop w:val="0"/>
      <w:marBottom w:val="0"/>
      <w:divBdr>
        <w:top w:val="none" w:sz="0" w:space="0" w:color="auto"/>
        <w:left w:val="none" w:sz="0" w:space="0" w:color="auto"/>
        <w:bottom w:val="none" w:sz="0" w:space="0" w:color="auto"/>
        <w:right w:val="none" w:sz="0" w:space="0" w:color="auto"/>
      </w:divBdr>
      <w:divsChild>
        <w:div w:id="183793105">
          <w:marLeft w:val="0"/>
          <w:marRight w:val="0"/>
          <w:marTop w:val="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663433960">
          <w:marLeft w:val="1368"/>
          <w:marRight w:val="0"/>
          <w:marTop w:val="50"/>
          <w:marBottom w:val="0"/>
          <w:divBdr>
            <w:top w:val="none" w:sz="0" w:space="0" w:color="auto"/>
            <w:left w:val="none" w:sz="0" w:space="0" w:color="auto"/>
            <w:bottom w:val="none" w:sz="0" w:space="0" w:color="auto"/>
            <w:right w:val="none" w:sz="0" w:space="0" w:color="auto"/>
          </w:divBdr>
        </w:div>
        <w:div w:id="841553314">
          <w:marLeft w:val="1368"/>
          <w:marRight w:val="0"/>
          <w:marTop w:val="50"/>
          <w:marBottom w:val="0"/>
          <w:divBdr>
            <w:top w:val="none" w:sz="0" w:space="0" w:color="auto"/>
            <w:left w:val="none" w:sz="0" w:space="0" w:color="auto"/>
            <w:bottom w:val="none" w:sz="0" w:space="0" w:color="auto"/>
            <w:right w:val="none" w:sz="0" w:space="0" w:color="auto"/>
          </w:divBdr>
        </w:div>
      </w:divsChild>
    </w:div>
    <w:div w:id="358553504">
      <w:bodyDiv w:val="1"/>
      <w:marLeft w:val="0"/>
      <w:marRight w:val="0"/>
      <w:marTop w:val="0"/>
      <w:marBottom w:val="0"/>
      <w:divBdr>
        <w:top w:val="none" w:sz="0" w:space="0" w:color="auto"/>
        <w:left w:val="none" w:sz="0" w:space="0" w:color="auto"/>
        <w:bottom w:val="none" w:sz="0" w:space="0" w:color="auto"/>
        <w:right w:val="none" w:sz="0" w:space="0" w:color="auto"/>
      </w:divBdr>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05494707">
      <w:bodyDiv w:val="1"/>
      <w:marLeft w:val="0"/>
      <w:marRight w:val="0"/>
      <w:marTop w:val="0"/>
      <w:marBottom w:val="0"/>
      <w:divBdr>
        <w:top w:val="none" w:sz="0" w:space="0" w:color="auto"/>
        <w:left w:val="none" w:sz="0" w:space="0" w:color="auto"/>
        <w:bottom w:val="none" w:sz="0" w:space="0" w:color="auto"/>
        <w:right w:val="none" w:sz="0" w:space="0" w:color="auto"/>
      </w:divBdr>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448310202">
          <w:marLeft w:val="1368"/>
          <w:marRight w:val="0"/>
          <w:marTop w:val="50"/>
          <w:marBottom w:val="0"/>
          <w:divBdr>
            <w:top w:val="none" w:sz="0" w:space="0" w:color="auto"/>
            <w:left w:val="none" w:sz="0" w:space="0" w:color="auto"/>
            <w:bottom w:val="none" w:sz="0" w:space="0" w:color="auto"/>
            <w:right w:val="none" w:sz="0" w:space="0" w:color="auto"/>
          </w:divBdr>
        </w:div>
        <w:div w:id="1894735728">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498233142">
          <w:marLeft w:val="1368"/>
          <w:marRight w:val="0"/>
          <w:marTop w:val="50"/>
          <w:marBottom w:val="0"/>
          <w:divBdr>
            <w:top w:val="none" w:sz="0" w:space="0" w:color="auto"/>
            <w:left w:val="none" w:sz="0" w:space="0" w:color="auto"/>
            <w:bottom w:val="none" w:sz="0" w:space="0" w:color="auto"/>
            <w:right w:val="none" w:sz="0" w:space="0" w:color="auto"/>
          </w:divBdr>
        </w:div>
        <w:div w:id="930044580">
          <w:marLeft w:val="1368"/>
          <w:marRight w:val="0"/>
          <w:marTop w:val="50"/>
          <w:marBottom w:val="0"/>
          <w:divBdr>
            <w:top w:val="none" w:sz="0" w:space="0" w:color="auto"/>
            <w:left w:val="none" w:sz="0" w:space="0" w:color="auto"/>
            <w:bottom w:val="none" w:sz="0" w:space="0" w:color="auto"/>
            <w:right w:val="none" w:sz="0" w:space="0" w:color="auto"/>
          </w:divBdr>
        </w:div>
      </w:divsChild>
    </w:div>
    <w:div w:id="771820018">
      <w:bodyDiv w:val="1"/>
      <w:marLeft w:val="0"/>
      <w:marRight w:val="0"/>
      <w:marTop w:val="0"/>
      <w:marBottom w:val="0"/>
      <w:divBdr>
        <w:top w:val="none" w:sz="0" w:space="0" w:color="auto"/>
        <w:left w:val="none" w:sz="0" w:space="0" w:color="auto"/>
        <w:bottom w:val="none" w:sz="0" w:space="0" w:color="auto"/>
        <w:right w:val="none" w:sz="0" w:space="0" w:color="auto"/>
      </w:divBdr>
    </w:div>
    <w:div w:id="772089928">
      <w:bodyDiv w:val="1"/>
      <w:marLeft w:val="0"/>
      <w:marRight w:val="0"/>
      <w:marTop w:val="0"/>
      <w:marBottom w:val="0"/>
      <w:divBdr>
        <w:top w:val="none" w:sz="0" w:space="0" w:color="auto"/>
        <w:left w:val="none" w:sz="0" w:space="0" w:color="auto"/>
        <w:bottom w:val="none" w:sz="0" w:space="0" w:color="auto"/>
        <w:right w:val="none" w:sz="0" w:space="0" w:color="auto"/>
      </w:divBdr>
    </w:div>
    <w:div w:id="840319809">
      <w:bodyDiv w:val="1"/>
      <w:marLeft w:val="0"/>
      <w:marRight w:val="0"/>
      <w:marTop w:val="0"/>
      <w:marBottom w:val="0"/>
      <w:divBdr>
        <w:top w:val="none" w:sz="0" w:space="0" w:color="auto"/>
        <w:left w:val="none" w:sz="0" w:space="0" w:color="auto"/>
        <w:bottom w:val="none" w:sz="0" w:space="0" w:color="auto"/>
        <w:right w:val="none" w:sz="0" w:space="0" w:color="auto"/>
      </w:divBdr>
      <w:divsChild>
        <w:div w:id="128862401">
          <w:marLeft w:val="0"/>
          <w:marRight w:val="0"/>
          <w:marTop w:val="0"/>
          <w:marBottom w:val="0"/>
          <w:divBdr>
            <w:top w:val="none" w:sz="0" w:space="0" w:color="auto"/>
            <w:left w:val="none" w:sz="0" w:space="0" w:color="auto"/>
            <w:bottom w:val="none" w:sz="0" w:space="0" w:color="auto"/>
            <w:right w:val="none" w:sz="0" w:space="0" w:color="auto"/>
          </w:divBdr>
        </w:div>
      </w:divsChild>
    </w:div>
    <w:div w:id="873229381">
      <w:bodyDiv w:val="1"/>
      <w:marLeft w:val="0"/>
      <w:marRight w:val="0"/>
      <w:marTop w:val="0"/>
      <w:marBottom w:val="0"/>
      <w:divBdr>
        <w:top w:val="none" w:sz="0" w:space="0" w:color="auto"/>
        <w:left w:val="none" w:sz="0" w:space="0" w:color="auto"/>
        <w:bottom w:val="none" w:sz="0" w:space="0" w:color="auto"/>
        <w:right w:val="none" w:sz="0" w:space="0" w:color="auto"/>
      </w:divBdr>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006178693">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199705048">
      <w:bodyDiv w:val="1"/>
      <w:marLeft w:val="0"/>
      <w:marRight w:val="0"/>
      <w:marTop w:val="0"/>
      <w:marBottom w:val="0"/>
      <w:divBdr>
        <w:top w:val="none" w:sz="0" w:space="0" w:color="auto"/>
        <w:left w:val="none" w:sz="0" w:space="0" w:color="auto"/>
        <w:bottom w:val="none" w:sz="0" w:space="0" w:color="auto"/>
        <w:right w:val="none" w:sz="0" w:space="0" w:color="auto"/>
      </w:divBdr>
    </w:div>
    <w:div w:id="1229806097">
      <w:bodyDiv w:val="1"/>
      <w:marLeft w:val="0"/>
      <w:marRight w:val="0"/>
      <w:marTop w:val="0"/>
      <w:marBottom w:val="0"/>
      <w:divBdr>
        <w:top w:val="none" w:sz="0" w:space="0" w:color="auto"/>
        <w:left w:val="none" w:sz="0" w:space="0" w:color="auto"/>
        <w:bottom w:val="none" w:sz="0" w:space="0" w:color="auto"/>
        <w:right w:val="none" w:sz="0" w:space="0" w:color="auto"/>
      </w:divBdr>
    </w:div>
    <w:div w:id="1235122093">
      <w:bodyDiv w:val="1"/>
      <w:marLeft w:val="0"/>
      <w:marRight w:val="0"/>
      <w:marTop w:val="0"/>
      <w:marBottom w:val="0"/>
      <w:divBdr>
        <w:top w:val="none" w:sz="0" w:space="0" w:color="auto"/>
        <w:left w:val="none" w:sz="0" w:space="0" w:color="auto"/>
        <w:bottom w:val="none" w:sz="0" w:space="0" w:color="auto"/>
        <w:right w:val="none" w:sz="0" w:space="0" w:color="auto"/>
      </w:divBdr>
      <w:divsChild>
        <w:div w:id="1780025045">
          <w:marLeft w:val="0"/>
          <w:marRight w:val="0"/>
          <w:marTop w:val="0"/>
          <w:marBottom w:val="0"/>
          <w:divBdr>
            <w:top w:val="none" w:sz="0" w:space="0" w:color="auto"/>
            <w:left w:val="none" w:sz="0" w:space="0" w:color="auto"/>
            <w:bottom w:val="none" w:sz="0" w:space="0" w:color="auto"/>
            <w:right w:val="none" w:sz="0" w:space="0" w:color="auto"/>
          </w:divBdr>
        </w:div>
        <w:div w:id="905068345">
          <w:marLeft w:val="0"/>
          <w:marRight w:val="0"/>
          <w:marTop w:val="0"/>
          <w:marBottom w:val="0"/>
          <w:divBdr>
            <w:top w:val="none" w:sz="0" w:space="0" w:color="auto"/>
            <w:left w:val="none" w:sz="0" w:space="0" w:color="auto"/>
            <w:bottom w:val="none" w:sz="0" w:space="0" w:color="auto"/>
            <w:right w:val="none" w:sz="0" w:space="0" w:color="auto"/>
          </w:divBdr>
        </w:div>
        <w:div w:id="2146581080">
          <w:marLeft w:val="0"/>
          <w:marRight w:val="0"/>
          <w:marTop w:val="0"/>
          <w:marBottom w:val="0"/>
          <w:divBdr>
            <w:top w:val="none" w:sz="0" w:space="0" w:color="auto"/>
            <w:left w:val="none" w:sz="0" w:space="0" w:color="auto"/>
            <w:bottom w:val="none" w:sz="0" w:space="0" w:color="auto"/>
            <w:right w:val="none" w:sz="0" w:space="0" w:color="auto"/>
          </w:divBdr>
        </w:div>
        <w:div w:id="1510215694">
          <w:marLeft w:val="0"/>
          <w:marRight w:val="0"/>
          <w:marTop w:val="0"/>
          <w:marBottom w:val="0"/>
          <w:divBdr>
            <w:top w:val="none" w:sz="0" w:space="0" w:color="auto"/>
            <w:left w:val="none" w:sz="0" w:space="0" w:color="auto"/>
            <w:bottom w:val="none" w:sz="0" w:space="0" w:color="auto"/>
            <w:right w:val="none" w:sz="0" w:space="0" w:color="auto"/>
          </w:divBdr>
        </w:div>
        <w:div w:id="1916890628">
          <w:marLeft w:val="0"/>
          <w:marRight w:val="0"/>
          <w:marTop w:val="0"/>
          <w:marBottom w:val="0"/>
          <w:divBdr>
            <w:top w:val="none" w:sz="0" w:space="0" w:color="auto"/>
            <w:left w:val="none" w:sz="0" w:space="0" w:color="auto"/>
            <w:bottom w:val="none" w:sz="0" w:space="0" w:color="auto"/>
            <w:right w:val="none" w:sz="0" w:space="0" w:color="auto"/>
          </w:divBdr>
        </w:div>
        <w:div w:id="1047097403">
          <w:marLeft w:val="0"/>
          <w:marRight w:val="0"/>
          <w:marTop w:val="0"/>
          <w:marBottom w:val="0"/>
          <w:divBdr>
            <w:top w:val="none" w:sz="0" w:space="0" w:color="auto"/>
            <w:left w:val="none" w:sz="0" w:space="0" w:color="auto"/>
            <w:bottom w:val="none" w:sz="0" w:space="0" w:color="auto"/>
            <w:right w:val="none" w:sz="0" w:space="0" w:color="auto"/>
          </w:divBdr>
        </w:div>
        <w:div w:id="391588388">
          <w:marLeft w:val="0"/>
          <w:marRight w:val="0"/>
          <w:marTop w:val="0"/>
          <w:marBottom w:val="0"/>
          <w:divBdr>
            <w:top w:val="none" w:sz="0" w:space="0" w:color="auto"/>
            <w:left w:val="none" w:sz="0" w:space="0" w:color="auto"/>
            <w:bottom w:val="none" w:sz="0" w:space="0" w:color="auto"/>
            <w:right w:val="none" w:sz="0" w:space="0" w:color="auto"/>
          </w:divBdr>
          <w:divsChild>
            <w:div w:id="6329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20992">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315012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378045436">
      <w:bodyDiv w:val="1"/>
      <w:marLeft w:val="0"/>
      <w:marRight w:val="0"/>
      <w:marTop w:val="0"/>
      <w:marBottom w:val="0"/>
      <w:divBdr>
        <w:top w:val="none" w:sz="0" w:space="0" w:color="auto"/>
        <w:left w:val="none" w:sz="0" w:space="0" w:color="auto"/>
        <w:bottom w:val="none" w:sz="0" w:space="0" w:color="auto"/>
        <w:right w:val="none" w:sz="0" w:space="0" w:color="auto"/>
      </w:divBdr>
      <w:divsChild>
        <w:div w:id="646276452">
          <w:marLeft w:val="0"/>
          <w:marRight w:val="0"/>
          <w:marTop w:val="0"/>
          <w:marBottom w:val="0"/>
          <w:divBdr>
            <w:top w:val="none" w:sz="0" w:space="0" w:color="auto"/>
            <w:left w:val="none" w:sz="0" w:space="0" w:color="auto"/>
            <w:bottom w:val="none" w:sz="0" w:space="0" w:color="auto"/>
            <w:right w:val="none" w:sz="0" w:space="0" w:color="auto"/>
          </w:divBdr>
        </w:div>
      </w:divsChild>
    </w:div>
    <w:div w:id="1449818032">
      <w:bodyDiv w:val="1"/>
      <w:marLeft w:val="0"/>
      <w:marRight w:val="0"/>
      <w:marTop w:val="0"/>
      <w:marBottom w:val="0"/>
      <w:divBdr>
        <w:top w:val="none" w:sz="0" w:space="0" w:color="auto"/>
        <w:left w:val="none" w:sz="0" w:space="0" w:color="auto"/>
        <w:bottom w:val="none" w:sz="0" w:space="0" w:color="auto"/>
        <w:right w:val="none" w:sz="0" w:space="0" w:color="auto"/>
      </w:divBdr>
    </w:div>
    <w:div w:id="1452019445">
      <w:bodyDiv w:val="1"/>
      <w:marLeft w:val="0"/>
      <w:marRight w:val="0"/>
      <w:marTop w:val="0"/>
      <w:marBottom w:val="0"/>
      <w:divBdr>
        <w:top w:val="none" w:sz="0" w:space="0" w:color="auto"/>
        <w:left w:val="none" w:sz="0" w:space="0" w:color="auto"/>
        <w:bottom w:val="none" w:sz="0" w:space="0" w:color="auto"/>
        <w:right w:val="none" w:sz="0" w:space="0" w:color="auto"/>
      </w:divBdr>
    </w:div>
    <w:div w:id="1563713352">
      <w:bodyDiv w:val="1"/>
      <w:marLeft w:val="0"/>
      <w:marRight w:val="0"/>
      <w:marTop w:val="0"/>
      <w:marBottom w:val="0"/>
      <w:divBdr>
        <w:top w:val="none" w:sz="0" w:space="0" w:color="auto"/>
        <w:left w:val="none" w:sz="0" w:space="0" w:color="auto"/>
        <w:bottom w:val="none" w:sz="0" w:space="0" w:color="auto"/>
        <w:right w:val="none" w:sz="0" w:space="0" w:color="auto"/>
      </w:divBdr>
      <w:divsChild>
        <w:div w:id="633680768">
          <w:marLeft w:val="0"/>
          <w:marRight w:val="0"/>
          <w:marTop w:val="0"/>
          <w:marBottom w:val="0"/>
          <w:divBdr>
            <w:top w:val="none" w:sz="0" w:space="0" w:color="auto"/>
            <w:left w:val="none" w:sz="0" w:space="0" w:color="auto"/>
            <w:bottom w:val="none" w:sz="0" w:space="0" w:color="auto"/>
            <w:right w:val="none" w:sz="0" w:space="0" w:color="auto"/>
          </w:divBdr>
        </w:div>
      </w:divsChild>
    </w:div>
    <w:div w:id="1579705786">
      <w:bodyDiv w:val="1"/>
      <w:marLeft w:val="0"/>
      <w:marRight w:val="0"/>
      <w:marTop w:val="0"/>
      <w:marBottom w:val="0"/>
      <w:divBdr>
        <w:top w:val="none" w:sz="0" w:space="0" w:color="auto"/>
        <w:left w:val="none" w:sz="0" w:space="0" w:color="auto"/>
        <w:bottom w:val="none" w:sz="0" w:space="0" w:color="auto"/>
        <w:right w:val="none" w:sz="0" w:space="0" w:color="auto"/>
      </w:divBdr>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539169880">
          <w:marLeft w:val="1368"/>
          <w:marRight w:val="0"/>
          <w:marTop w:val="50"/>
          <w:marBottom w:val="0"/>
          <w:divBdr>
            <w:top w:val="none" w:sz="0" w:space="0" w:color="auto"/>
            <w:left w:val="none" w:sz="0" w:space="0" w:color="auto"/>
            <w:bottom w:val="none" w:sz="0" w:space="0" w:color="auto"/>
            <w:right w:val="none" w:sz="0" w:space="0" w:color="auto"/>
          </w:divBdr>
        </w:div>
        <w:div w:id="2137064514">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0018107">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 w:id="2040661463">
      <w:bodyDiv w:val="1"/>
      <w:marLeft w:val="0"/>
      <w:marRight w:val="0"/>
      <w:marTop w:val="0"/>
      <w:marBottom w:val="0"/>
      <w:divBdr>
        <w:top w:val="none" w:sz="0" w:space="0" w:color="auto"/>
        <w:left w:val="none" w:sz="0" w:space="0" w:color="auto"/>
        <w:bottom w:val="none" w:sz="0" w:space="0" w:color="auto"/>
        <w:right w:val="none" w:sz="0" w:space="0" w:color="auto"/>
      </w:divBdr>
    </w:div>
    <w:div w:id="2043089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B457E-FFDE-40A5-A6F9-495CD7E96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4371</Words>
  <Characters>24045</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28360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DEPARTAMENTO DE INFORMATICA</dc:creator>
  <cp:keywords/>
  <dc:description/>
  <cp:lastModifiedBy>Geovanni Gabriel Casanova Trujeque</cp:lastModifiedBy>
  <cp:revision>2</cp:revision>
  <cp:lastPrinted>2021-11-05T21:53:00Z</cp:lastPrinted>
  <dcterms:created xsi:type="dcterms:W3CDTF">2024-08-28T20:49:00Z</dcterms:created>
  <dcterms:modified xsi:type="dcterms:W3CDTF">2024-08-28T20:49:00Z</dcterms:modified>
</cp:coreProperties>
</file>